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70CD" w14:textId="1324BB89" w:rsidR="00127EC8" w:rsidRDefault="00127EC8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31A51113" wp14:editId="247D93BC">
            <wp:simplePos x="0" y="0"/>
            <wp:positionH relativeFrom="margin">
              <wp:posOffset>-276225</wp:posOffset>
            </wp:positionH>
            <wp:positionV relativeFrom="paragraph">
              <wp:posOffset>-619125</wp:posOffset>
            </wp:positionV>
            <wp:extent cx="2743200" cy="137101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Tab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B8486" w14:textId="77777777" w:rsidR="00127EC8" w:rsidRDefault="00127EC8"/>
    <w:p w14:paraId="096D3771" w14:textId="7A89CA59" w:rsidR="00865B0D" w:rsidRDefault="00865B0D"/>
    <w:p w14:paraId="14888B43" w14:textId="77777777" w:rsidR="00127EC8" w:rsidRPr="00127EC8" w:rsidRDefault="00127EC8" w:rsidP="00127EC8">
      <w:pPr>
        <w:spacing w:after="0"/>
        <w:ind w:right="-94"/>
        <w:rPr>
          <w:rFonts w:ascii="Calibri" w:eastAsia="Calibri" w:hAnsi="Calibri" w:cs="Times New Roman"/>
          <w:kern w:val="0"/>
          <w14:ligatures w14:val="none"/>
        </w:rPr>
      </w:pPr>
    </w:p>
    <w:p w14:paraId="555346EE" w14:textId="23DF6903" w:rsidR="00127EC8" w:rsidRDefault="00127EC8" w:rsidP="00127EC8">
      <w:pPr>
        <w:spacing w:after="0" w:line="240" w:lineRule="auto"/>
        <w:ind w:right="-94"/>
        <w:contextualSpacing/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</w:pPr>
      <w:r w:rsidRPr="00127EC8"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  <w:t xml:space="preserve">Faits saillants sur le financement </w:t>
      </w:r>
      <w:r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  <w:t>par typologie</w:t>
      </w:r>
      <w:r w:rsidRPr="00127EC8"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  <w:t xml:space="preserve"> du </w:t>
      </w:r>
      <w:r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  <w:t xml:space="preserve">PSOC </w:t>
      </w:r>
      <w:r w:rsidR="00B74C16"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  <w:t>—</w:t>
      </w:r>
      <w:r>
        <w:rPr>
          <w:rFonts w:ascii="Calibri" w:eastAsia="Times New Roman" w:hAnsi="Calibri" w:cs="Times New Roman"/>
          <w:b/>
          <w:color w:val="002060"/>
          <w:spacing w:val="-10"/>
          <w:kern w:val="28"/>
          <w:sz w:val="48"/>
          <w:szCs w:val="48"/>
          <w14:ligatures w14:val="none"/>
        </w:rPr>
        <w:t xml:space="preserve"> volet soutien à la mission globale</w:t>
      </w:r>
    </w:p>
    <w:p w14:paraId="2F7DE530" w14:textId="3C7DC88E" w:rsidR="002C735C" w:rsidRPr="002C735C" w:rsidRDefault="002C735C" w:rsidP="002C735C">
      <w:pPr>
        <w:rPr>
          <w:b/>
          <w:bCs/>
          <w:color w:val="C00000"/>
        </w:rPr>
      </w:pPr>
      <w:r w:rsidRPr="002C735C">
        <w:rPr>
          <w:b/>
          <w:bCs/>
          <w:color w:val="C00000"/>
        </w:rPr>
        <w:t>2021-2022, 2022-2023, 2023-2024 et 2024-2025</w:t>
      </w:r>
    </w:p>
    <w:p w14:paraId="1F5A8A93" w14:textId="77777777" w:rsidR="00127EC8" w:rsidRDefault="00127EC8" w:rsidP="00127EC8"/>
    <w:p w14:paraId="14C26619" w14:textId="77777777" w:rsidR="002C735C" w:rsidRDefault="002C735C" w:rsidP="00127EC8"/>
    <w:sdt>
      <w:sdtPr>
        <w:rPr>
          <w:rFonts w:eastAsiaTheme="minorHAnsi" w:cstheme="minorBidi"/>
          <w:b w:val="0"/>
          <w:color w:val="auto"/>
          <w:kern w:val="2"/>
          <w:sz w:val="22"/>
          <w:szCs w:val="22"/>
          <w:lang w:val="fr-FR" w:eastAsia="en-US"/>
          <w14:ligatures w14:val="standardContextual"/>
        </w:rPr>
        <w:id w:val="-11721710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86EA165" w14:textId="034EE493" w:rsidR="00127EC8" w:rsidRDefault="00127EC8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48451CF8" w14:textId="2436D6B0" w:rsidR="003B6734" w:rsidRDefault="00127EC8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882831" w:history="1">
            <w:r w:rsidR="003B6734" w:rsidRPr="009B6647">
              <w:rPr>
                <w:rStyle w:val="Hyperlien"/>
                <w:noProof/>
              </w:rPr>
              <w:t>Sommaire des faits saillants</w:t>
            </w:r>
            <w:r w:rsidR="003B6734">
              <w:rPr>
                <w:noProof/>
                <w:webHidden/>
              </w:rPr>
              <w:tab/>
            </w:r>
            <w:r w:rsidR="003B6734">
              <w:rPr>
                <w:noProof/>
                <w:webHidden/>
              </w:rPr>
              <w:fldChar w:fldCharType="begin"/>
            </w:r>
            <w:r w:rsidR="003B6734">
              <w:rPr>
                <w:noProof/>
                <w:webHidden/>
              </w:rPr>
              <w:instrText xml:space="preserve"> PAGEREF _Toc221882831 \h </w:instrText>
            </w:r>
            <w:r w:rsidR="003B6734">
              <w:rPr>
                <w:noProof/>
                <w:webHidden/>
              </w:rPr>
            </w:r>
            <w:r w:rsidR="003B6734">
              <w:rPr>
                <w:noProof/>
                <w:webHidden/>
              </w:rPr>
              <w:fldChar w:fldCharType="separate"/>
            </w:r>
            <w:r w:rsidR="003B6734">
              <w:rPr>
                <w:noProof/>
                <w:webHidden/>
              </w:rPr>
              <w:t>2</w:t>
            </w:r>
            <w:r w:rsidR="003B6734">
              <w:rPr>
                <w:noProof/>
                <w:webHidden/>
              </w:rPr>
              <w:fldChar w:fldCharType="end"/>
            </w:r>
          </w:hyperlink>
        </w:p>
        <w:p w14:paraId="1E75266B" w14:textId="5A57BF3D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2" w:history="1">
            <w:r w:rsidRPr="009B6647">
              <w:rPr>
                <w:rStyle w:val="Hyperlien"/>
                <w:noProof/>
              </w:rPr>
              <w:t>Typologies utilisées selon la région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FA5EC" w14:textId="6FD0D5B6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3" w:history="1">
            <w:r w:rsidRPr="009B6647">
              <w:rPr>
                <w:rStyle w:val="Hyperlien"/>
                <w:noProof/>
              </w:rPr>
              <w:t>Nombre et proportion d’organismes financés par typologie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D1A69" w14:textId="521277AE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4" w:history="1">
            <w:r w:rsidRPr="009B6647">
              <w:rPr>
                <w:rStyle w:val="Hyperlien"/>
                <w:noProof/>
              </w:rPr>
              <w:t>Proportion d’organismes financés par typologie selon la région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B1985" w14:textId="1AACED0B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5" w:history="1">
            <w:r w:rsidRPr="009B6647">
              <w:rPr>
                <w:rStyle w:val="Hyperlien"/>
                <w:noProof/>
              </w:rPr>
              <w:t>Répartition du financement par typologie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EC208" w14:textId="034F9AD8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6" w:history="1">
            <w:r w:rsidRPr="009B6647">
              <w:rPr>
                <w:rStyle w:val="Hyperlien"/>
                <w:noProof/>
              </w:rPr>
              <w:t>Répartition du financement par typologie selon la région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68804" w14:textId="6FD22661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7" w:history="1">
            <w:r w:rsidRPr="009B6647">
              <w:rPr>
                <w:rStyle w:val="Hyperlien"/>
                <w:noProof/>
              </w:rPr>
              <w:t>Subvention moyenne par typologie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CFCDD" w14:textId="533DE15B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8" w:history="1">
            <w:r w:rsidRPr="009B6647">
              <w:rPr>
                <w:rStyle w:val="Hyperlien"/>
                <w:noProof/>
              </w:rPr>
              <w:t>Subvention moyenne par typologie selon la région — Aide et entraide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D640F" w14:textId="4D58EDAC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39" w:history="1">
            <w:r w:rsidRPr="009B6647">
              <w:rPr>
                <w:rStyle w:val="Hyperlien"/>
                <w:noProof/>
              </w:rPr>
              <w:t>Subvention moyenne par typologie selon la région — Sensibilisation, promotion et défense de droits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448A7" w14:textId="6A0B270B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40" w:history="1">
            <w:r w:rsidRPr="009B6647">
              <w:rPr>
                <w:rStyle w:val="Hyperlien"/>
                <w:noProof/>
              </w:rPr>
              <w:t>Subvention moyenne par typologie selon la région — Milieux de vie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3E0CB" w14:textId="32EAEAF6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41" w:history="1">
            <w:r w:rsidRPr="009B6647">
              <w:rPr>
                <w:rStyle w:val="Hyperlien"/>
                <w:noProof/>
              </w:rPr>
              <w:t>Subvention moyenne par typologie selon la région — Hébergement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3B971" w14:textId="59405D6E" w:rsidR="003B6734" w:rsidRDefault="003B6734">
          <w:pPr>
            <w:pStyle w:val="TM1"/>
            <w:tabs>
              <w:tab w:val="right" w:leader="dot" w:pos="9394"/>
            </w:tabs>
            <w:rPr>
              <w:rFonts w:eastAsiaTheme="minorEastAsia"/>
              <w:noProof/>
              <w:sz w:val="24"/>
              <w:szCs w:val="24"/>
              <w:lang w:eastAsia="fr-CA"/>
            </w:rPr>
          </w:pPr>
          <w:hyperlink w:anchor="_Toc221882842" w:history="1">
            <w:r w:rsidRPr="009B6647">
              <w:rPr>
                <w:rStyle w:val="Hyperlien"/>
                <w:noProof/>
              </w:rPr>
              <w:t>Subvention moyenne par typologie selon la région — Regroupements régionaux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29A93" w14:textId="13EE11E6" w:rsidR="00127EC8" w:rsidRDefault="00127EC8">
          <w:r>
            <w:rPr>
              <w:b/>
              <w:bCs/>
              <w:lang w:val="fr-FR"/>
            </w:rPr>
            <w:fldChar w:fldCharType="end"/>
          </w:r>
        </w:p>
      </w:sdtContent>
    </w:sdt>
    <w:p w14:paraId="44D3873E" w14:textId="0C1930F1" w:rsidR="00127EC8" w:rsidRDefault="00127EC8"/>
    <w:p w14:paraId="1E5FBCDF" w14:textId="77777777" w:rsidR="003B6BAA" w:rsidRDefault="003B6BAA"/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C735C" w14:paraId="0E702C9C" w14:textId="77777777" w:rsidTr="003B6BAA">
        <w:tc>
          <w:tcPr>
            <w:tcW w:w="9396" w:type="dxa"/>
          </w:tcPr>
          <w:p w14:paraId="3F0A33C6" w14:textId="0B6FDC1A" w:rsidR="002C735C" w:rsidRDefault="002C735C">
            <w:r>
              <w:t>Source des données : D</w:t>
            </w:r>
            <w:r w:rsidR="003B6BAA">
              <w:t>emandes d’accès à l’information (DAI) faites par la Table durant l’été 2025 auprès de chacun des CISSS/CIUSSS.</w:t>
            </w:r>
          </w:p>
          <w:p w14:paraId="11413A8F" w14:textId="05D4343B" w:rsidR="002C735C" w:rsidRDefault="002C735C"/>
        </w:tc>
      </w:tr>
    </w:tbl>
    <w:p w14:paraId="13E7ACFA" w14:textId="69FE3B17" w:rsidR="002C735C" w:rsidRDefault="002C735C">
      <w:r>
        <w:br w:type="page"/>
      </w:r>
    </w:p>
    <w:p w14:paraId="5327E2F1" w14:textId="7D292C81" w:rsidR="00127EC8" w:rsidRDefault="00127EC8" w:rsidP="003B6BAA">
      <w:pPr>
        <w:pStyle w:val="Titre1"/>
        <w:spacing w:before="0"/>
      </w:pPr>
      <w:bookmarkStart w:id="0" w:name="_Toc221882831"/>
      <w:r>
        <w:lastRenderedPageBreak/>
        <w:t>Sommaire des faits saillants</w:t>
      </w:r>
      <w:bookmarkEnd w:id="0"/>
    </w:p>
    <w:p w14:paraId="565DBAE0" w14:textId="7F200976" w:rsidR="00127EC8" w:rsidRDefault="002D49D7" w:rsidP="002D49D7">
      <w:pPr>
        <w:pStyle w:val="Paragraphedeliste"/>
        <w:numPr>
          <w:ilvl w:val="0"/>
          <w:numId w:val="3"/>
        </w:numPr>
      </w:pPr>
      <w:r>
        <w:t xml:space="preserve">La proportion d’organismes </w:t>
      </w:r>
      <w:r w:rsidR="001B65F0">
        <w:t>financés</w:t>
      </w:r>
      <w:r>
        <w:t xml:space="preserve"> dans la typologie </w:t>
      </w:r>
      <w:r w:rsidRPr="002D49D7">
        <w:rPr>
          <w:i/>
          <w:iCs/>
        </w:rPr>
        <w:t>Aide et entraide</w:t>
      </w:r>
      <w:r>
        <w:t xml:space="preserve"> varie de 9</w:t>
      </w:r>
      <w:r w:rsidR="00B74C16">
        <w:t> </w:t>
      </w:r>
      <w:r>
        <w:t>% à 47</w:t>
      </w:r>
      <w:r w:rsidR="00B74C16">
        <w:t> </w:t>
      </w:r>
      <w:r>
        <w:t>% selon la région</w:t>
      </w:r>
      <w:r w:rsidR="00261D6A">
        <w:t xml:space="preserve"> (2024-2025)</w:t>
      </w:r>
      <w:r w:rsidR="001B65F0">
        <w:t>.</w:t>
      </w:r>
    </w:p>
    <w:p w14:paraId="7421BCE8" w14:textId="1AA55D29" w:rsidR="002D49D7" w:rsidRDefault="002D49D7" w:rsidP="002D49D7">
      <w:pPr>
        <w:pStyle w:val="Paragraphedeliste"/>
        <w:numPr>
          <w:ilvl w:val="0"/>
          <w:numId w:val="3"/>
        </w:numPr>
      </w:pPr>
      <w:r>
        <w:t xml:space="preserve">La proportion d’organismes </w:t>
      </w:r>
      <w:r w:rsidR="001B65F0">
        <w:t>financés</w:t>
      </w:r>
      <w:r>
        <w:t xml:space="preserve"> dans la typologie </w:t>
      </w:r>
      <w:r>
        <w:rPr>
          <w:i/>
          <w:iCs/>
        </w:rPr>
        <w:t>Milieux de vie</w:t>
      </w:r>
      <w:r>
        <w:t xml:space="preserve"> varie de 41</w:t>
      </w:r>
      <w:r w:rsidR="00B74C16">
        <w:t> </w:t>
      </w:r>
      <w:r>
        <w:t>% à 74</w:t>
      </w:r>
      <w:r w:rsidR="00B74C16">
        <w:t> </w:t>
      </w:r>
      <w:r>
        <w:t>% selon la région</w:t>
      </w:r>
      <w:r w:rsidR="00261D6A">
        <w:t xml:space="preserve"> (2024-2025).</w:t>
      </w:r>
    </w:p>
    <w:p w14:paraId="412D3E64" w14:textId="4ADAE10A" w:rsidR="001B65F0" w:rsidRDefault="001B65F0" w:rsidP="002D49D7">
      <w:pPr>
        <w:pStyle w:val="Paragraphedeliste"/>
        <w:numPr>
          <w:ilvl w:val="0"/>
          <w:numId w:val="3"/>
        </w:numPr>
      </w:pPr>
      <w:r>
        <w:t xml:space="preserve">La proportion d’organismes financés dans la catégorie </w:t>
      </w:r>
      <w:r w:rsidRPr="001B65F0">
        <w:rPr>
          <w:i/>
          <w:iCs/>
        </w:rPr>
        <w:t xml:space="preserve">Hébergement </w:t>
      </w:r>
      <w:r>
        <w:t>varie de 8</w:t>
      </w:r>
      <w:r w:rsidR="00B74C16">
        <w:t> </w:t>
      </w:r>
      <w:r>
        <w:t>% à 14</w:t>
      </w:r>
      <w:r w:rsidR="00B74C16">
        <w:t> </w:t>
      </w:r>
      <w:r>
        <w:t>% selon la région</w:t>
      </w:r>
      <w:r w:rsidR="00261D6A">
        <w:t xml:space="preserve"> (2024-2025).</w:t>
      </w:r>
    </w:p>
    <w:p w14:paraId="18CA1D17" w14:textId="75F985A6" w:rsidR="002D49D7" w:rsidRDefault="001B65F0" w:rsidP="002D49D7">
      <w:pPr>
        <w:pStyle w:val="Paragraphedeliste"/>
        <w:numPr>
          <w:ilvl w:val="0"/>
          <w:numId w:val="3"/>
        </w:numPr>
      </w:pPr>
      <w:r>
        <w:t xml:space="preserve">La subvention moyenne dans la typologie </w:t>
      </w:r>
      <w:r w:rsidRPr="001B65F0">
        <w:rPr>
          <w:i/>
          <w:iCs/>
        </w:rPr>
        <w:t>Aide et entraide</w:t>
      </w:r>
      <w:r>
        <w:t xml:space="preserve"> varie de 104</w:t>
      </w:r>
      <w:r w:rsidR="00B74C16">
        <w:t> 442 </w:t>
      </w:r>
      <w:r>
        <w:t>$ à 233</w:t>
      </w:r>
      <w:r w:rsidR="00B74C16">
        <w:t> 141 </w:t>
      </w:r>
      <w:r>
        <w:t>$ selon la région</w:t>
      </w:r>
      <w:r w:rsidR="00261D6A">
        <w:t xml:space="preserve"> (2024-2025).</w:t>
      </w:r>
    </w:p>
    <w:p w14:paraId="1E026A19" w14:textId="73419299" w:rsidR="001B65F0" w:rsidRDefault="001B65F0" w:rsidP="002D49D7">
      <w:pPr>
        <w:pStyle w:val="Paragraphedeliste"/>
        <w:numPr>
          <w:ilvl w:val="0"/>
          <w:numId w:val="3"/>
        </w:numPr>
      </w:pPr>
      <w:r>
        <w:t xml:space="preserve">La subvention moyenne dans la typologie </w:t>
      </w:r>
      <w:r w:rsidRPr="001B65F0">
        <w:rPr>
          <w:i/>
          <w:iCs/>
        </w:rPr>
        <w:t>Milieux de vie</w:t>
      </w:r>
      <w:r>
        <w:t xml:space="preserve"> varie de 207</w:t>
      </w:r>
      <w:r w:rsidR="00B74C16">
        <w:t> 360 </w:t>
      </w:r>
      <w:r>
        <w:t>$ à 334</w:t>
      </w:r>
      <w:r w:rsidR="00B74C16">
        <w:t> 968 </w:t>
      </w:r>
      <w:r>
        <w:t>$ selon la région</w:t>
      </w:r>
      <w:r w:rsidR="00261D6A">
        <w:t xml:space="preserve"> (2024-2025).</w:t>
      </w:r>
    </w:p>
    <w:p w14:paraId="5672B9DF" w14:textId="315C4AAE" w:rsidR="002D49D7" w:rsidRDefault="001B65F0" w:rsidP="00127EC8">
      <w:pPr>
        <w:pStyle w:val="Paragraphedeliste"/>
        <w:numPr>
          <w:ilvl w:val="0"/>
          <w:numId w:val="3"/>
        </w:numPr>
      </w:pPr>
      <w:r>
        <w:t xml:space="preserve">La subvention moyenne dans la typologie </w:t>
      </w:r>
      <w:r w:rsidRPr="001B65F0">
        <w:rPr>
          <w:i/>
          <w:iCs/>
        </w:rPr>
        <w:t>Hébergement</w:t>
      </w:r>
      <w:r>
        <w:t xml:space="preserve"> varie de 666</w:t>
      </w:r>
      <w:r w:rsidR="00B74C16">
        <w:t> 083 </w:t>
      </w:r>
      <w:r>
        <w:t>$ à 1</w:t>
      </w:r>
      <w:r w:rsidR="00B74C16">
        <w:t> 083 642 </w:t>
      </w:r>
      <w:r>
        <w:t>$ selon la région</w:t>
      </w:r>
      <w:r w:rsidR="00261D6A">
        <w:t xml:space="preserve"> (2024-2025).</w:t>
      </w:r>
    </w:p>
    <w:p w14:paraId="1E11F6BD" w14:textId="020EE75A" w:rsidR="002D6DF1" w:rsidRDefault="002D6DF1" w:rsidP="002D6DF1">
      <w:pPr>
        <w:pStyle w:val="Titre1"/>
      </w:pPr>
      <w:bookmarkStart w:id="1" w:name="_Toc221882832"/>
      <w:r>
        <w:t xml:space="preserve">Typologies </w:t>
      </w:r>
      <w:r w:rsidR="003B6734">
        <w:t>utilisées selon la région</w:t>
      </w:r>
      <w:bookmarkEnd w:id="1"/>
    </w:p>
    <w:tbl>
      <w:tblPr>
        <w:tblStyle w:val="Grilledetableauclaire"/>
        <w:tblW w:w="10201" w:type="dxa"/>
        <w:tblLook w:val="04A0" w:firstRow="1" w:lastRow="0" w:firstColumn="1" w:lastColumn="0" w:noHBand="0" w:noVBand="1"/>
      </w:tblPr>
      <w:tblGrid>
        <w:gridCol w:w="2065"/>
        <w:gridCol w:w="1191"/>
        <w:gridCol w:w="1275"/>
        <w:gridCol w:w="1195"/>
        <w:gridCol w:w="1125"/>
        <w:gridCol w:w="1410"/>
        <w:gridCol w:w="1940"/>
      </w:tblGrid>
      <w:tr w:rsidR="003B6BAA" w14:paraId="5A0513E1" w14:textId="77777777" w:rsidTr="00E81750">
        <w:tc>
          <w:tcPr>
            <w:tcW w:w="2065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</w:tcPr>
          <w:p w14:paraId="5D59BDDA" w14:textId="77777777" w:rsidR="002D6DF1" w:rsidRDefault="002D6DF1" w:rsidP="002D6DF1"/>
        </w:tc>
        <w:tc>
          <w:tcPr>
            <w:tcW w:w="1191" w:type="dxa"/>
            <w:tcBorders>
              <w:left w:val="double" w:sz="4" w:space="0" w:color="A5A5A5" w:themeColor="accent3"/>
              <w:bottom w:val="double" w:sz="4" w:space="0" w:color="A5A5A5" w:themeColor="accent3"/>
            </w:tcBorders>
          </w:tcPr>
          <w:p w14:paraId="56D52C76" w14:textId="1E1DFB22" w:rsidR="002D6DF1" w:rsidRPr="002D6DF1" w:rsidRDefault="002D6DF1" w:rsidP="002D6DF1">
            <w:pPr>
              <w:rPr>
                <w:sz w:val="16"/>
                <w:szCs w:val="16"/>
              </w:rPr>
            </w:pPr>
            <w:r w:rsidRPr="002D6DF1">
              <w:rPr>
                <w:rFonts w:cstheme="minorHAnsi"/>
                <w:b/>
                <w:bCs/>
                <w:sz w:val="16"/>
                <w:szCs w:val="16"/>
              </w:rPr>
              <w:t>Aide et entraide</w:t>
            </w:r>
          </w:p>
        </w:tc>
        <w:tc>
          <w:tcPr>
            <w:tcW w:w="1275" w:type="dxa"/>
            <w:tcBorders>
              <w:bottom w:val="double" w:sz="4" w:space="0" w:color="A5A5A5" w:themeColor="accent3"/>
            </w:tcBorders>
          </w:tcPr>
          <w:p w14:paraId="4B1783A8" w14:textId="7F38022B" w:rsidR="002D6DF1" w:rsidRPr="002D6DF1" w:rsidRDefault="002D6DF1" w:rsidP="002D6DF1">
            <w:pPr>
              <w:rPr>
                <w:sz w:val="16"/>
                <w:szCs w:val="16"/>
              </w:rPr>
            </w:pPr>
            <w:r w:rsidRPr="002D6DF1">
              <w:rPr>
                <w:rFonts w:cstheme="minorHAnsi"/>
                <w:b/>
                <w:bCs/>
                <w:sz w:val="16"/>
                <w:szCs w:val="16"/>
              </w:rPr>
              <w:t>Sensibilisation, promotion et défense des droits</w:t>
            </w:r>
          </w:p>
        </w:tc>
        <w:tc>
          <w:tcPr>
            <w:tcW w:w="1195" w:type="dxa"/>
            <w:tcBorders>
              <w:bottom w:val="double" w:sz="4" w:space="0" w:color="A5A5A5" w:themeColor="accent3"/>
            </w:tcBorders>
          </w:tcPr>
          <w:p w14:paraId="6022A73C" w14:textId="6EA88C03" w:rsidR="002D6DF1" w:rsidRPr="003B6BAA" w:rsidRDefault="002D6DF1" w:rsidP="002D6DF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D6DF1">
              <w:rPr>
                <w:rFonts w:cstheme="minorHAnsi"/>
                <w:b/>
                <w:bCs/>
                <w:sz w:val="16"/>
                <w:szCs w:val="16"/>
              </w:rPr>
              <w:t>Milieux de vie et de soutien dans la communauté</w:t>
            </w:r>
          </w:p>
        </w:tc>
        <w:tc>
          <w:tcPr>
            <w:tcW w:w="1125" w:type="dxa"/>
            <w:tcBorders>
              <w:bottom w:val="double" w:sz="4" w:space="0" w:color="A5A5A5" w:themeColor="accent3"/>
            </w:tcBorders>
          </w:tcPr>
          <w:p w14:paraId="2C769585" w14:textId="0C178A9E" w:rsidR="002D6DF1" w:rsidRPr="002D6DF1" w:rsidRDefault="002D6DF1" w:rsidP="002D6DF1">
            <w:pPr>
              <w:rPr>
                <w:sz w:val="16"/>
                <w:szCs w:val="16"/>
              </w:rPr>
            </w:pPr>
            <w:r w:rsidRPr="002D6DF1">
              <w:rPr>
                <w:rFonts w:cstheme="minorHAnsi"/>
                <w:b/>
                <w:bCs/>
                <w:sz w:val="16"/>
                <w:szCs w:val="16"/>
              </w:rPr>
              <w:t>Hébergement temporaire</w:t>
            </w:r>
          </w:p>
        </w:tc>
        <w:tc>
          <w:tcPr>
            <w:tcW w:w="1410" w:type="dxa"/>
            <w:tcBorders>
              <w:bottom w:val="double" w:sz="4" w:space="0" w:color="A5A5A5" w:themeColor="accent3"/>
            </w:tcBorders>
          </w:tcPr>
          <w:p w14:paraId="5C52D84C" w14:textId="7E2D759C" w:rsidR="002D6DF1" w:rsidRPr="002D6DF1" w:rsidRDefault="002D6DF1" w:rsidP="002D6DF1">
            <w:pPr>
              <w:rPr>
                <w:sz w:val="16"/>
                <w:szCs w:val="16"/>
              </w:rPr>
            </w:pPr>
            <w:r w:rsidRPr="002D6DF1">
              <w:rPr>
                <w:rFonts w:cstheme="minorHAnsi"/>
                <w:b/>
                <w:bCs/>
                <w:sz w:val="16"/>
                <w:szCs w:val="16"/>
              </w:rPr>
              <w:t>Regroupements régionaux</w:t>
            </w:r>
          </w:p>
        </w:tc>
        <w:tc>
          <w:tcPr>
            <w:tcW w:w="1940" w:type="dxa"/>
            <w:tcBorders>
              <w:bottom w:val="double" w:sz="4" w:space="0" w:color="A5A5A5" w:themeColor="accent3"/>
            </w:tcBorders>
          </w:tcPr>
          <w:p w14:paraId="7140B24C" w14:textId="3105D3F0" w:rsidR="002D6DF1" w:rsidRPr="002D6DF1" w:rsidRDefault="002D6DF1" w:rsidP="002D6DF1">
            <w:pPr>
              <w:rPr>
                <w:sz w:val="16"/>
                <w:szCs w:val="16"/>
              </w:rPr>
            </w:pPr>
            <w:r w:rsidRPr="002D6DF1">
              <w:rPr>
                <w:rFonts w:cstheme="minorHAnsi"/>
                <w:b/>
                <w:bCs/>
                <w:sz w:val="16"/>
                <w:szCs w:val="16"/>
              </w:rPr>
              <w:t>Autre typologie</w:t>
            </w:r>
          </w:p>
        </w:tc>
      </w:tr>
      <w:tr w:rsidR="003B6BAA" w14:paraId="7A309908" w14:textId="77777777" w:rsidTr="00E81750">
        <w:tc>
          <w:tcPr>
            <w:tcW w:w="2065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0FD88BC3" w14:textId="193B32AB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01-Bas</w:t>
            </w:r>
            <w:r w:rsidR="00B74C16">
              <w:rPr>
                <w:rFonts w:cstheme="minorHAnsi"/>
                <w:sz w:val="16"/>
                <w:szCs w:val="16"/>
              </w:rPr>
              <w:t xml:space="preserve"> </w:t>
            </w:r>
            <w:r w:rsidRPr="00835548">
              <w:rPr>
                <w:rFonts w:cstheme="minorHAnsi"/>
                <w:sz w:val="16"/>
                <w:szCs w:val="16"/>
              </w:rPr>
              <w:t>St-Laurent</w:t>
            </w:r>
          </w:p>
        </w:tc>
        <w:tc>
          <w:tcPr>
            <w:tcW w:w="2466" w:type="dxa"/>
            <w:gridSpan w:val="2"/>
            <w:tcBorders>
              <w:left w:val="double" w:sz="4" w:space="0" w:color="A5A5A5" w:themeColor="accent3"/>
            </w:tcBorders>
          </w:tcPr>
          <w:p w14:paraId="38A66116" w14:textId="172F330B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 xml:space="preserve">La typologie </w:t>
            </w:r>
            <w:r w:rsidRPr="00E22C94">
              <w:rPr>
                <w:i/>
                <w:iCs/>
                <w:sz w:val="16"/>
                <w:szCs w:val="16"/>
              </w:rPr>
              <w:t>Aide et entraide</w:t>
            </w:r>
            <w:r w:rsidRPr="00AE5BA7">
              <w:rPr>
                <w:sz w:val="16"/>
                <w:szCs w:val="16"/>
              </w:rPr>
              <w:t xml:space="preserve"> intègre </w:t>
            </w:r>
            <w:r w:rsidRPr="00E22C94">
              <w:rPr>
                <w:i/>
                <w:iCs/>
                <w:sz w:val="16"/>
                <w:szCs w:val="16"/>
              </w:rPr>
              <w:t>Sensibilisation, promotion et défense des droits</w:t>
            </w:r>
            <w:r w:rsidRPr="00AE5BA7">
              <w:rPr>
                <w:sz w:val="16"/>
                <w:szCs w:val="16"/>
              </w:rPr>
              <w:t>.</w:t>
            </w:r>
          </w:p>
        </w:tc>
        <w:tc>
          <w:tcPr>
            <w:tcW w:w="1195" w:type="dxa"/>
            <w:tcBorders>
              <w:top w:val="double" w:sz="4" w:space="0" w:color="A5A5A5" w:themeColor="accent3"/>
            </w:tcBorders>
          </w:tcPr>
          <w:p w14:paraId="61E76A66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double" w:sz="4" w:space="0" w:color="A5A5A5" w:themeColor="accent3"/>
            </w:tcBorders>
          </w:tcPr>
          <w:p w14:paraId="05E9B575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double" w:sz="4" w:space="0" w:color="A5A5A5" w:themeColor="accent3"/>
            </w:tcBorders>
          </w:tcPr>
          <w:p w14:paraId="71E2FA48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double" w:sz="4" w:space="0" w:color="A5A5A5" w:themeColor="accent3"/>
            </w:tcBorders>
          </w:tcPr>
          <w:p w14:paraId="2BA87F83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6C2F5BF8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15CA30A4" w14:textId="359907B9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02-Saguenay</w:t>
            </w:r>
            <w:r w:rsidR="00B74C16">
              <w:rPr>
                <w:rFonts w:cstheme="minorHAnsi"/>
                <w:sz w:val="16"/>
                <w:szCs w:val="16"/>
              </w:rPr>
              <w:t>–Lac-Sain</w:t>
            </w:r>
            <w:r w:rsidRPr="00835548">
              <w:rPr>
                <w:rFonts w:cstheme="minorHAnsi"/>
                <w:sz w:val="16"/>
                <w:szCs w:val="16"/>
              </w:rPr>
              <w:t>t-Jean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08B8C093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2C07556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1C6224FC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7C31889F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13533AF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7B0AE63B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095732D1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6FE820B8" w14:textId="42EECE72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03-Capitale-Nationale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373C14C7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6F5D95B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70A04156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EF772CF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05FC3EB4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38FE2827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751A05FE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71453CD0" w14:textId="47DE194C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04-Mauricie</w:t>
            </w:r>
            <w:r w:rsidR="00B74C16">
              <w:rPr>
                <w:rFonts w:cstheme="minorHAnsi"/>
                <w:sz w:val="16"/>
                <w:szCs w:val="16"/>
              </w:rPr>
              <w:t xml:space="preserve"> et </w:t>
            </w:r>
            <w:r w:rsidRPr="00835548">
              <w:rPr>
                <w:rFonts w:cstheme="minorHAnsi"/>
                <w:sz w:val="16"/>
                <w:szCs w:val="16"/>
              </w:rPr>
              <w:t>Centre-du-Québec</w:t>
            </w:r>
          </w:p>
        </w:tc>
        <w:tc>
          <w:tcPr>
            <w:tcW w:w="2466" w:type="dxa"/>
            <w:gridSpan w:val="2"/>
            <w:tcBorders>
              <w:left w:val="double" w:sz="4" w:space="0" w:color="A5A5A5" w:themeColor="accent3"/>
            </w:tcBorders>
          </w:tcPr>
          <w:p w14:paraId="553ADA3F" w14:textId="12107AA5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 xml:space="preserve">La typologie </w:t>
            </w:r>
            <w:r w:rsidRPr="00E22C94">
              <w:rPr>
                <w:i/>
                <w:iCs/>
                <w:sz w:val="16"/>
                <w:szCs w:val="16"/>
              </w:rPr>
              <w:t>Aide et entraide</w:t>
            </w:r>
            <w:r w:rsidRPr="00AE5BA7">
              <w:rPr>
                <w:sz w:val="16"/>
                <w:szCs w:val="16"/>
              </w:rPr>
              <w:t xml:space="preserve"> intègre </w:t>
            </w:r>
            <w:r w:rsidRPr="00E22C94">
              <w:rPr>
                <w:i/>
                <w:iCs/>
                <w:sz w:val="16"/>
                <w:szCs w:val="16"/>
              </w:rPr>
              <w:t>Sensibilisation, promotion et défense des droits</w:t>
            </w:r>
            <w:r w:rsidRPr="00AE5BA7">
              <w:rPr>
                <w:sz w:val="16"/>
                <w:szCs w:val="16"/>
              </w:rPr>
              <w:t>.</w:t>
            </w:r>
          </w:p>
        </w:tc>
        <w:tc>
          <w:tcPr>
            <w:tcW w:w="1195" w:type="dxa"/>
          </w:tcPr>
          <w:p w14:paraId="4DD394C7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8FF73BA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0B0793D2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3CBE8C52" w14:textId="2215D876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 xml:space="preserve">Un organisme est classé </w:t>
            </w:r>
            <w:r w:rsidR="001B65F0" w:rsidRPr="001B65F0">
              <w:rPr>
                <w:i/>
                <w:iCs/>
                <w:sz w:val="16"/>
                <w:szCs w:val="16"/>
              </w:rPr>
              <w:t>S</w:t>
            </w:r>
            <w:r w:rsidRPr="00E22C94">
              <w:rPr>
                <w:i/>
                <w:iCs/>
                <w:sz w:val="16"/>
                <w:szCs w:val="16"/>
              </w:rPr>
              <w:t>ans typologie</w:t>
            </w:r>
            <w:r w:rsidRPr="00AE5BA7">
              <w:rPr>
                <w:sz w:val="16"/>
                <w:szCs w:val="16"/>
              </w:rPr>
              <w:t>.</w:t>
            </w:r>
          </w:p>
        </w:tc>
      </w:tr>
      <w:tr w:rsidR="003B6BAA" w14:paraId="6C7D8B4C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0264EA2C" w14:textId="7602E964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05-Estrie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74784810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57182DA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2EB5CB79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0F4BB87A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66F0D9CA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40E0006F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03A09E01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2755CECF" w14:textId="68C0A08E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06-Montréal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21EB99C4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676C161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74E58385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3F38AF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5127E78C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02EAC552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4A798B32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43DA3D38" w14:textId="40DC51E9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07-Outaouais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266B684D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18D09CC" w14:textId="7558F11D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1ABD96F3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7654B8D3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2B43661C" w14:textId="6966275D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 xml:space="preserve">La typologie </w:t>
            </w:r>
            <w:r w:rsidRPr="00560AC2">
              <w:rPr>
                <w:i/>
                <w:iCs/>
                <w:sz w:val="16"/>
                <w:szCs w:val="16"/>
              </w:rPr>
              <w:t xml:space="preserve">Regroupements </w:t>
            </w:r>
            <w:r w:rsidRPr="00AE5BA7">
              <w:rPr>
                <w:sz w:val="16"/>
                <w:szCs w:val="16"/>
              </w:rPr>
              <w:t xml:space="preserve">est intégrée à </w:t>
            </w:r>
            <w:r w:rsidRPr="00560AC2">
              <w:rPr>
                <w:i/>
                <w:iCs/>
                <w:sz w:val="16"/>
                <w:szCs w:val="16"/>
              </w:rPr>
              <w:t>Sensibilisation, promotion</w:t>
            </w:r>
            <w:r w:rsidR="00560AC2" w:rsidRPr="00560AC2">
              <w:rPr>
                <w:i/>
                <w:iCs/>
                <w:sz w:val="16"/>
                <w:szCs w:val="16"/>
              </w:rPr>
              <w:t xml:space="preserve"> et défense de droits</w:t>
            </w:r>
            <w:r w:rsidRPr="00AE5BA7">
              <w:rPr>
                <w:sz w:val="16"/>
                <w:szCs w:val="16"/>
              </w:rPr>
              <w:t>.</w:t>
            </w:r>
          </w:p>
        </w:tc>
        <w:tc>
          <w:tcPr>
            <w:tcW w:w="1940" w:type="dxa"/>
          </w:tcPr>
          <w:p w14:paraId="53B10E2C" w14:textId="70A13112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>Autre typologie</w:t>
            </w:r>
            <w:r w:rsidR="00B74C16">
              <w:rPr>
                <w:sz w:val="16"/>
                <w:szCs w:val="16"/>
              </w:rPr>
              <w:t> </w:t>
            </w:r>
            <w:r w:rsidRPr="00AE5BA7">
              <w:rPr>
                <w:sz w:val="16"/>
                <w:szCs w:val="16"/>
              </w:rPr>
              <w:t xml:space="preserve">: </w:t>
            </w:r>
            <w:r w:rsidRPr="00F65636">
              <w:rPr>
                <w:i/>
                <w:iCs/>
                <w:sz w:val="16"/>
                <w:szCs w:val="16"/>
              </w:rPr>
              <w:t>Soutien des personnes vivant des situations de crise ou de problématique aig</w:t>
            </w:r>
            <w:r w:rsidR="00B74C16">
              <w:rPr>
                <w:i/>
                <w:iCs/>
                <w:sz w:val="16"/>
                <w:szCs w:val="16"/>
              </w:rPr>
              <w:t>uë</w:t>
            </w:r>
            <w:r w:rsidRPr="00F65636">
              <w:rPr>
                <w:i/>
                <w:iCs/>
                <w:sz w:val="16"/>
                <w:szCs w:val="16"/>
              </w:rPr>
              <w:t>s</w:t>
            </w:r>
          </w:p>
        </w:tc>
      </w:tr>
      <w:tr w:rsidR="003B6BAA" w14:paraId="5CC29D06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33DDD581" w14:textId="5F3F27D1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08-Abitibi-Témiscamingue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6054959F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7FCD3D9" w14:textId="3DF82C67" w:rsidR="002D6DF1" w:rsidRPr="00560AC2" w:rsidRDefault="002D6DF1" w:rsidP="00560AC2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2957F291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E016A23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075182C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5D13D441" w14:textId="349FE1FA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 xml:space="preserve">Un organisme est classé dans </w:t>
            </w:r>
            <w:r w:rsidRPr="00F65636">
              <w:rPr>
                <w:i/>
                <w:iCs/>
                <w:sz w:val="16"/>
                <w:szCs w:val="16"/>
              </w:rPr>
              <w:t>Autres typologies</w:t>
            </w:r>
            <w:r w:rsidRPr="00AE5BA7">
              <w:rPr>
                <w:sz w:val="16"/>
                <w:szCs w:val="16"/>
              </w:rPr>
              <w:t>, mais il s</w:t>
            </w:r>
            <w:r w:rsidR="00B74C16">
              <w:rPr>
                <w:sz w:val="16"/>
                <w:szCs w:val="16"/>
              </w:rPr>
              <w:t>’</w:t>
            </w:r>
            <w:r w:rsidRPr="00AE5BA7">
              <w:rPr>
                <w:sz w:val="16"/>
                <w:szCs w:val="16"/>
              </w:rPr>
              <w:t>agit d</w:t>
            </w:r>
            <w:r w:rsidR="00B74C16">
              <w:rPr>
                <w:sz w:val="16"/>
                <w:szCs w:val="16"/>
              </w:rPr>
              <w:t>’</w:t>
            </w:r>
            <w:r w:rsidRPr="00AE5BA7">
              <w:rPr>
                <w:sz w:val="16"/>
                <w:szCs w:val="16"/>
              </w:rPr>
              <w:t>un organisme avec double typologie.</w:t>
            </w:r>
          </w:p>
        </w:tc>
      </w:tr>
      <w:tr w:rsidR="003B6BAA" w14:paraId="0E8B4223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310EE019" w14:textId="14E76468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09-Côte-Nord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22B7EEA8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54B7921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3B728F27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34EA8C6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251A39D2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7A28E94E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70D58293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0F74E24E" w14:textId="0C039757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10-Nord-du-Québec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121A768C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C4292C8" w14:textId="3136CF55" w:rsidR="002D6DF1" w:rsidRPr="00560AC2" w:rsidRDefault="002D6DF1" w:rsidP="00560AC2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4105C5CB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581CCFF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2FA21AB8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78E7D4A4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255AB0BA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49FF29ED" w14:textId="00D1A8DF" w:rsidR="00AE5BA7" w:rsidRDefault="00AE5BA7" w:rsidP="002D6DF1">
            <w:r w:rsidRPr="00835548">
              <w:rPr>
                <w:rFonts w:cstheme="minorHAnsi"/>
                <w:sz w:val="16"/>
                <w:szCs w:val="16"/>
              </w:rPr>
              <w:t>11-Gaspésie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835548">
              <w:rPr>
                <w:rFonts w:cstheme="minorHAnsi"/>
                <w:sz w:val="16"/>
                <w:szCs w:val="16"/>
              </w:rPr>
              <w:t>Îles-de-la-Madeleine</w:t>
            </w:r>
          </w:p>
        </w:tc>
        <w:tc>
          <w:tcPr>
            <w:tcW w:w="2466" w:type="dxa"/>
            <w:gridSpan w:val="2"/>
            <w:tcBorders>
              <w:left w:val="double" w:sz="4" w:space="0" w:color="A5A5A5" w:themeColor="accent3"/>
            </w:tcBorders>
          </w:tcPr>
          <w:p w14:paraId="3D6BA8FF" w14:textId="1C0D795D" w:rsidR="00AE5BA7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 xml:space="preserve">La typologie </w:t>
            </w:r>
            <w:r w:rsidRPr="00E22C94">
              <w:rPr>
                <w:i/>
                <w:iCs/>
                <w:sz w:val="16"/>
                <w:szCs w:val="16"/>
              </w:rPr>
              <w:t xml:space="preserve">Aide et entraide </w:t>
            </w:r>
            <w:r w:rsidRPr="00AE5BA7">
              <w:rPr>
                <w:sz w:val="16"/>
                <w:szCs w:val="16"/>
              </w:rPr>
              <w:t xml:space="preserve">intègre </w:t>
            </w:r>
            <w:r w:rsidRPr="00E22C94">
              <w:rPr>
                <w:i/>
                <w:iCs/>
                <w:sz w:val="16"/>
                <w:szCs w:val="16"/>
              </w:rPr>
              <w:t>Sensibilisation, promotion et défense des droits</w:t>
            </w:r>
            <w:r w:rsidRPr="00AE5BA7">
              <w:rPr>
                <w:sz w:val="16"/>
                <w:szCs w:val="16"/>
              </w:rPr>
              <w:t>.</w:t>
            </w:r>
          </w:p>
        </w:tc>
        <w:tc>
          <w:tcPr>
            <w:tcW w:w="1195" w:type="dxa"/>
          </w:tcPr>
          <w:p w14:paraId="663F0571" w14:textId="77777777" w:rsidR="00AE5BA7" w:rsidRPr="00E22C94" w:rsidRDefault="00AE5BA7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AC0B2D8" w14:textId="77777777" w:rsidR="00AE5BA7" w:rsidRPr="00E22C94" w:rsidRDefault="00AE5BA7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6D99C66F" w14:textId="77777777" w:rsidR="00AE5BA7" w:rsidRPr="00E22C94" w:rsidRDefault="00AE5BA7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3F5E727B" w14:textId="77777777" w:rsidR="00AE5BA7" w:rsidRPr="00E22C94" w:rsidRDefault="00AE5BA7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74968F8C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233A9375" w14:textId="06481256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12-Chaudière-Appalaches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1937B8B6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B5E35B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21DFC73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0EB5D4F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006753A1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16FFF63F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087527AE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4F0DF310" w14:textId="15F41DE0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13-Laval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65328CF2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F55FB7A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009D4FD1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E0BA5E5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0FE8190A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56154140" w14:textId="43C3253C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>Autre typologie</w:t>
            </w:r>
            <w:r w:rsidR="00B74C16">
              <w:rPr>
                <w:sz w:val="16"/>
                <w:szCs w:val="16"/>
              </w:rPr>
              <w:t> </w:t>
            </w:r>
            <w:r w:rsidRPr="00AE5BA7">
              <w:rPr>
                <w:sz w:val="16"/>
                <w:szCs w:val="16"/>
              </w:rPr>
              <w:t xml:space="preserve">: </w:t>
            </w:r>
            <w:r w:rsidRPr="00F65636">
              <w:rPr>
                <w:i/>
                <w:iCs/>
                <w:sz w:val="16"/>
                <w:szCs w:val="16"/>
              </w:rPr>
              <w:t>Cas particulier</w:t>
            </w:r>
          </w:p>
        </w:tc>
      </w:tr>
      <w:tr w:rsidR="003B6BAA" w14:paraId="567067BE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117FFDE7" w14:textId="512AD4ED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14-Lanaudière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763C4987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1DDAC3E" w14:textId="3E8B8FD8" w:rsidR="002D6DF1" w:rsidRPr="00560AC2" w:rsidRDefault="002D6DF1" w:rsidP="00560AC2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30258517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A6F9089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1508A5B3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07C973E9" w14:textId="12002175" w:rsidR="002D6DF1" w:rsidRPr="00AE5BA7" w:rsidRDefault="00AE5BA7" w:rsidP="002D6DF1">
            <w:pPr>
              <w:rPr>
                <w:sz w:val="16"/>
                <w:szCs w:val="16"/>
              </w:rPr>
            </w:pPr>
            <w:r w:rsidRPr="00AE5BA7">
              <w:rPr>
                <w:sz w:val="16"/>
                <w:szCs w:val="16"/>
              </w:rPr>
              <w:t>Autre typologie</w:t>
            </w:r>
            <w:r w:rsidR="00B74C16">
              <w:rPr>
                <w:sz w:val="16"/>
                <w:szCs w:val="16"/>
              </w:rPr>
              <w:t> </w:t>
            </w:r>
            <w:r w:rsidRPr="00AE5BA7">
              <w:rPr>
                <w:sz w:val="16"/>
                <w:szCs w:val="16"/>
              </w:rPr>
              <w:t xml:space="preserve">: </w:t>
            </w:r>
            <w:r w:rsidR="00F65636" w:rsidRPr="00F65636">
              <w:rPr>
                <w:i/>
                <w:iCs/>
                <w:sz w:val="16"/>
                <w:szCs w:val="16"/>
              </w:rPr>
              <w:t>R</w:t>
            </w:r>
            <w:r w:rsidRPr="00F65636">
              <w:rPr>
                <w:i/>
                <w:iCs/>
                <w:sz w:val="16"/>
                <w:szCs w:val="16"/>
              </w:rPr>
              <w:t>egroupement sectoriel</w:t>
            </w:r>
          </w:p>
        </w:tc>
      </w:tr>
      <w:tr w:rsidR="003B6BAA" w14:paraId="4BD039AE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3148C369" w14:textId="73376BA8" w:rsidR="002D6DF1" w:rsidRDefault="002D6DF1" w:rsidP="002D6DF1">
            <w:r w:rsidRPr="00835548">
              <w:rPr>
                <w:rFonts w:cstheme="minorHAnsi"/>
                <w:sz w:val="16"/>
                <w:szCs w:val="16"/>
              </w:rPr>
              <w:t>15-Laurentides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4F7D4F63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55B644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6E23C7EB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DB97C6D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7FE75DC0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6A048E33" w14:textId="6EFDA754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  <w:tr w:rsidR="003B6BAA" w14:paraId="0821DE53" w14:textId="77777777" w:rsidTr="00E81750">
        <w:tc>
          <w:tcPr>
            <w:tcW w:w="2065" w:type="dxa"/>
            <w:tcBorders>
              <w:right w:val="double" w:sz="4" w:space="0" w:color="A5A5A5" w:themeColor="accent3"/>
            </w:tcBorders>
          </w:tcPr>
          <w:p w14:paraId="7C3742B3" w14:textId="3423F518" w:rsidR="002D6DF1" w:rsidRPr="00835548" w:rsidRDefault="002D6DF1" w:rsidP="002D6DF1">
            <w:pPr>
              <w:rPr>
                <w:rFonts w:cstheme="minorHAnsi"/>
                <w:sz w:val="16"/>
                <w:szCs w:val="16"/>
              </w:rPr>
            </w:pPr>
            <w:r w:rsidRPr="00835548">
              <w:rPr>
                <w:rFonts w:cstheme="minorHAnsi"/>
                <w:sz w:val="16"/>
                <w:szCs w:val="16"/>
              </w:rPr>
              <w:t>16-Montérégie</w:t>
            </w:r>
          </w:p>
        </w:tc>
        <w:tc>
          <w:tcPr>
            <w:tcW w:w="1191" w:type="dxa"/>
            <w:tcBorders>
              <w:left w:val="double" w:sz="4" w:space="0" w:color="A5A5A5" w:themeColor="accent3"/>
            </w:tcBorders>
          </w:tcPr>
          <w:p w14:paraId="6F06C476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1ABD162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14:paraId="678C99CE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7F561C2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14:paraId="3BB414DC" w14:textId="77777777" w:rsidR="002D6DF1" w:rsidRPr="00E22C94" w:rsidRDefault="002D6DF1" w:rsidP="00E22C94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14:paraId="06911D68" w14:textId="77777777" w:rsidR="002D6DF1" w:rsidRPr="00E22C94" w:rsidRDefault="002D6DF1" w:rsidP="00E22C94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</w:tbl>
    <w:p w14:paraId="3F2582A8" w14:textId="77777777" w:rsidR="002D6DF1" w:rsidRDefault="002D6DF1" w:rsidP="002D6DF1"/>
    <w:p w14:paraId="4D32CBBD" w14:textId="2F97802C" w:rsidR="00AE5BA7" w:rsidRPr="00AE5BA7" w:rsidRDefault="00127EC8" w:rsidP="003A1AFC">
      <w:pPr>
        <w:pStyle w:val="Titre1"/>
      </w:pPr>
      <w:bookmarkStart w:id="2" w:name="_Toc221882833"/>
      <w:r>
        <w:lastRenderedPageBreak/>
        <w:t>Nombre et proportion d’organismes financés par typologie</w:t>
      </w:r>
      <w:bookmarkEnd w:id="2"/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850"/>
        <w:gridCol w:w="851"/>
        <w:gridCol w:w="850"/>
        <w:gridCol w:w="851"/>
        <w:gridCol w:w="850"/>
        <w:gridCol w:w="752"/>
      </w:tblGrid>
      <w:tr w:rsidR="002D6DF1" w14:paraId="7F60A867" w14:textId="77777777" w:rsidTr="00DB0121">
        <w:tc>
          <w:tcPr>
            <w:tcW w:w="268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</w:tcPr>
          <w:p w14:paraId="0BC969B0" w14:textId="77777777" w:rsidR="002D6DF1" w:rsidRDefault="002D6DF1" w:rsidP="00127EC8"/>
        </w:tc>
        <w:tc>
          <w:tcPr>
            <w:tcW w:w="1701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39174DB2" w14:textId="73336BFF" w:rsidR="002D6DF1" w:rsidRPr="003B6BAA" w:rsidRDefault="002D6DF1" w:rsidP="002D6DF1">
            <w:pPr>
              <w:jc w:val="center"/>
              <w:rPr>
                <w:b/>
                <w:bCs/>
              </w:rPr>
            </w:pPr>
            <w:r w:rsidRPr="003B6BAA">
              <w:rPr>
                <w:b/>
                <w:bCs/>
              </w:rPr>
              <w:t>2021-2022</w:t>
            </w:r>
          </w:p>
        </w:tc>
        <w:tc>
          <w:tcPr>
            <w:tcW w:w="1701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0FA3ADDD" w14:textId="0339FC6F" w:rsidR="002D6DF1" w:rsidRPr="003B6BAA" w:rsidRDefault="002D6DF1" w:rsidP="002D6DF1">
            <w:pPr>
              <w:jc w:val="center"/>
              <w:rPr>
                <w:b/>
                <w:bCs/>
              </w:rPr>
            </w:pPr>
            <w:r w:rsidRPr="003B6BAA">
              <w:rPr>
                <w:b/>
                <w:bCs/>
              </w:rPr>
              <w:t>2022-2023</w:t>
            </w:r>
          </w:p>
        </w:tc>
        <w:tc>
          <w:tcPr>
            <w:tcW w:w="1701" w:type="dxa"/>
            <w:gridSpan w:val="2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7B471308" w14:textId="49F2FAC5" w:rsidR="002D6DF1" w:rsidRPr="003B6BAA" w:rsidRDefault="002D6DF1" w:rsidP="002D6DF1">
            <w:pPr>
              <w:jc w:val="center"/>
              <w:rPr>
                <w:b/>
                <w:bCs/>
              </w:rPr>
            </w:pPr>
            <w:r w:rsidRPr="003B6BAA">
              <w:rPr>
                <w:b/>
                <w:bCs/>
              </w:rPr>
              <w:t>2023-2024</w:t>
            </w:r>
          </w:p>
        </w:tc>
        <w:tc>
          <w:tcPr>
            <w:tcW w:w="1602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</w:tcBorders>
          </w:tcPr>
          <w:p w14:paraId="7AA0A180" w14:textId="4E654CD6" w:rsidR="002D6DF1" w:rsidRPr="003B6BAA" w:rsidRDefault="002D6DF1" w:rsidP="002D6DF1">
            <w:pPr>
              <w:jc w:val="center"/>
              <w:rPr>
                <w:b/>
                <w:bCs/>
              </w:rPr>
            </w:pPr>
            <w:r w:rsidRPr="003B6BAA">
              <w:rPr>
                <w:b/>
                <w:bCs/>
              </w:rPr>
              <w:t>2024-2025</w:t>
            </w:r>
          </w:p>
        </w:tc>
      </w:tr>
      <w:tr w:rsidR="00DB0121" w14:paraId="31EA06F9" w14:textId="77777777" w:rsidTr="00DB0121">
        <w:tc>
          <w:tcPr>
            <w:tcW w:w="268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3A296FD4" w14:textId="20864496" w:rsidR="002D6DF1" w:rsidRDefault="002D6DF1" w:rsidP="00127EC8">
            <w:r>
              <w:t>Aide et entraide</w:t>
            </w:r>
          </w:p>
        </w:tc>
        <w:tc>
          <w:tcPr>
            <w:tcW w:w="85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633360D0" w14:textId="1516000A" w:rsidR="002D6DF1" w:rsidRDefault="002D6DF1" w:rsidP="002D6DF1">
            <w:pPr>
              <w:jc w:val="center"/>
            </w:pPr>
            <w:r>
              <w:t>815</w:t>
            </w:r>
          </w:p>
        </w:tc>
        <w:tc>
          <w:tcPr>
            <w:tcW w:w="851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4EB85E3A" w14:textId="63968BBC" w:rsidR="002D6DF1" w:rsidRDefault="002D6DF1" w:rsidP="002D6DF1">
            <w:pPr>
              <w:jc w:val="center"/>
            </w:pPr>
            <w:r>
              <w:t>28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62B3EDF5" w14:textId="2DC1D1CD" w:rsidR="002D6DF1" w:rsidRDefault="002D6DF1" w:rsidP="002D6DF1">
            <w:pPr>
              <w:jc w:val="center"/>
            </w:pPr>
            <w:r>
              <w:t>807</w:t>
            </w:r>
          </w:p>
        </w:tc>
        <w:tc>
          <w:tcPr>
            <w:tcW w:w="851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2BBCB6F5" w14:textId="217BA9DA" w:rsidR="002D6DF1" w:rsidRDefault="002D6DF1" w:rsidP="002D6DF1">
            <w:pPr>
              <w:jc w:val="center"/>
            </w:pPr>
            <w:r>
              <w:t>26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01C39E83" w14:textId="42904D3E" w:rsidR="002D6DF1" w:rsidRDefault="00AE5BA7" w:rsidP="002D6DF1">
            <w:pPr>
              <w:jc w:val="center"/>
            </w:pPr>
            <w:r>
              <w:t>795</w:t>
            </w:r>
          </w:p>
        </w:tc>
        <w:tc>
          <w:tcPr>
            <w:tcW w:w="851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48A4C255" w14:textId="202FE205" w:rsidR="002D6DF1" w:rsidRDefault="00AE5BA7" w:rsidP="002D6DF1">
            <w:pPr>
              <w:jc w:val="center"/>
            </w:pPr>
            <w:r>
              <w:t>26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73C0204D" w14:textId="4D73A337" w:rsidR="002D6DF1" w:rsidRDefault="00AE5BA7" w:rsidP="002D6DF1">
            <w:pPr>
              <w:jc w:val="center"/>
            </w:pPr>
            <w:r>
              <w:t>777</w:t>
            </w:r>
          </w:p>
        </w:tc>
        <w:tc>
          <w:tcPr>
            <w:tcW w:w="752" w:type="dxa"/>
            <w:tcBorders>
              <w:top w:val="double" w:sz="4" w:space="0" w:color="A5A5A5" w:themeColor="accent3"/>
            </w:tcBorders>
          </w:tcPr>
          <w:p w14:paraId="2CA4309F" w14:textId="67FE9AC7" w:rsidR="002D6DF1" w:rsidRDefault="00AE5BA7" w:rsidP="002D6DF1">
            <w:pPr>
              <w:jc w:val="center"/>
            </w:pPr>
            <w:r>
              <w:t>26</w:t>
            </w:r>
            <w:r w:rsidR="00B74C16">
              <w:t> </w:t>
            </w:r>
            <w:r>
              <w:t>%</w:t>
            </w:r>
          </w:p>
        </w:tc>
      </w:tr>
      <w:tr w:rsidR="002D6DF1" w14:paraId="5D331EA4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7A1A55AC" w14:textId="36A380C4" w:rsidR="002D6DF1" w:rsidRDefault="002D6DF1" w:rsidP="00127EC8">
            <w:r w:rsidRPr="002D6DF1">
              <w:t>Sensibilisation, promotion et défense des droits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768F753F" w14:textId="533DC21E" w:rsidR="002D6DF1" w:rsidRDefault="002D6DF1" w:rsidP="002D6DF1">
            <w:pPr>
              <w:jc w:val="center"/>
            </w:pPr>
            <w:r>
              <w:t>59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33A960AE" w14:textId="2D84B0A4" w:rsidR="002D6DF1" w:rsidRDefault="002D6DF1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5F5591CE" w14:textId="3C24D45F" w:rsidR="002D6DF1" w:rsidRDefault="002D6DF1" w:rsidP="002D6DF1">
            <w:pPr>
              <w:jc w:val="center"/>
            </w:pPr>
            <w:r>
              <w:t>59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70C78272" w14:textId="56795014" w:rsidR="002D6DF1" w:rsidRDefault="002D6DF1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30E43DDC" w14:textId="2A6531A5" w:rsidR="002D6DF1" w:rsidRDefault="00AE5BA7" w:rsidP="002D6DF1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3F25F0DF" w14:textId="0701FA91" w:rsidR="002D6DF1" w:rsidRDefault="00AE5BA7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2D966D96" w14:textId="34D1C3F0" w:rsidR="002D6DF1" w:rsidRDefault="00AE5BA7" w:rsidP="002D6DF1">
            <w:pPr>
              <w:jc w:val="center"/>
            </w:pPr>
            <w:r>
              <w:t>61</w:t>
            </w:r>
          </w:p>
        </w:tc>
        <w:tc>
          <w:tcPr>
            <w:tcW w:w="752" w:type="dxa"/>
          </w:tcPr>
          <w:p w14:paraId="7EF6CD69" w14:textId="71F64458" w:rsidR="002D6DF1" w:rsidRDefault="00AE5BA7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</w:tr>
      <w:tr w:rsidR="002D6DF1" w14:paraId="3D452C66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0D2B7031" w14:textId="4B8B47B2" w:rsidR="002D6DF1" w:rsidRDefault="002D6DF1" w:rsidP="00127EC8">
            <w:r w:rsidRPr="002D6DF1">
              <w:t>Milieux de vie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12320BD5" w14:textId="77521363" w:rsidR="002D6DF1" w:rsidRDefault="002D6DF1" w:rsidP="002D6DF1">
            <w:pPr>
              <w:jc w:val="center"/>
            </w:pPr>
            <w:r>
              <w:t>1655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7754EA66" w14:textId="0FA8E29A" w:rsidR="002D6DF1" w:rsidRDefault="002D6DF1" w:rsidP="002D6DF1">
            <w:pPr>
              <w:jc w:val="center"/>
            </w:pPr>
            <w:r>
              <w:t>56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567BCFE1" w14:textId="19FA22E2" w:rsidR="002D6DF1" w:rsidRDefault="00AE5BA7" w:rsidP="002D6DF1">
            <w:pPr>
              <w:jc w:val="center"/>
            </w:pPr>
            <w:r>
              <w:t>1663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66E2E0E6" w14:textId="5D09E085" w:rsidR="002D6DF1" w:rsidRDefault="00AE5BA7" w:rsidP="002D6DF1">
            <w:pPr>
              <w:jc w:val="center"/>
            </w:pPr>
            <w:r>
              <w:t>55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28DAC28E" w14:textId="502611E3" w:rsidR="002D6DF1" w:rsidRDefault="00AE5BA7" w:rsidP="002D6DF1">
            <w:pPr>
              <w:jc w:val="center"/>
            </w:pPr>
            <w:r>
              <w:t>1661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6B6683BF" w14:textId="5EF73F75" w:rsidR="002D6DF1" w:rsidRDefault="00AE5BA7" w:rsidP="002D6DF1">
            <w:pPr>
              <w:jc w:val="center"/>
            </w:pPr>
            <w:r>
              <w:t>55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56D91F23" w14:textId="6DCC7B1E" w:rsidR="002D6DF1" w:rsidRDefault="00AE5BA7" w:rsidP="002D6DF1">
            <w:pPr>
              <w:jc w:val="center"/>
            </w:pPr>
            <w:r>
              <w:t>1671</w:t>
            </w:r>
          </w:p>
        </w:tc>
        <w:tc>
          <w:tcPr>
            <w:tcW w:w="752" w:type="dxa"/>
          </w:tcPr>
          <w:p w14:paraId="628C5928" w14:textId="4E4A4FFB" w:rsidR="002D6DF1" w:rsidRDefault="00AE5BA7" w:rsidP="002D6DF1">
            <w:pPr>
              <w:jc w:val="center"/>
            </w:pPr>
            <w:r>
              <w:t>55</w:t>
            </w:r>
            <w:r w:rsidR="00B74C16">
              <w:t> </w:t>
            </w:r>
            <w:r>
              <w:t>%</w:t>
            </w:r>
          </w:p>
        </w:tc>
      </w:tr>
      <w:tr w:rsidR="002D6DF1" w14:paraId="5F23C9CC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21C508DE" w14:textId="09F46D60" w:rsidR="002D6DF1" w:rsidRDefault="002D6DF1" w:rsidP="00127EC8">
            <w:r w:rsidRPr="002D6DF1">
              <w:t>Hébergement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0B32215F" w14:textId="0CB7539E" w:rsidR="002D6DF1" w:rsidRDefault="002D6DF1" w:rsidP="002D6DF1">
            <w:pPr>
              <w:jc w:val="center"/>
            </w:pPr>
            <w:r>
              <w:t>309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1C035E5E" w14:textId="13EB4048" w:rsidR="002D6DF1" w:rsidRDefault="002D6DF1" w:rsidP="002D6DF1">
            <w:pPr>
              <w:jc w:val="center"/>
            </w:pPr>
            <w:r>
              <w:t>11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1EF1EEE3" w14:textId="6BEC653E" w:rsidR="002D6DF1" w:rsidRDefault="00AE5BA7" w:rsidP="002D6DF1">
            <w:pPr>
              <w:jc w:val="center"/>
            </w:pPr>
            <w:r>
              <w:t>317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426643D2" w14:textId="430DB371" w:rsidR="002D6DF1" w:rsidRDefault="00AE5BA7" w:rsidP="002D6DF1">
            <w:pPr>
              <w:jc w:val="center"/>
            </w:pPr>
            <w:r>
              <w:t>10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6844A275" w14:textId="5E1C0B4A" w:rsidR="002D6DF1" w:rsidRDefault="00AE5BA7" w:rsidP="002D6DF1">
            <w:pPr>
              <w:jc w:val="center"/>
            </w:pPr>
            <w:r>
              <w:t>320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2C19542C" w14:textId="7FA9D31C" w:rsidR="002D6DF1" w:rsidRDefault="00AE5BA7" w:rsidP="002D6DF1">
            <w:pPr>
              <w:jc w:val="center"/>
            </w:pPr>
            <w:r>
              <w:t>11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62BEE483" w14:textId="40FAEF87" w:rsidR="002D6DF1" w:rsidRDefault="00AE5BA7" w:rsidP="002D6DF1">
            <w:pPr>
              <w:jc w:val="center"/>
            </w:pPr>
            <w:r>
              <w:t>325</w:t>
            </w:r>
          </w:p>
        </w:tc>
        <w:tc>
          <w:tcPr>
            <w:tcW w:w="752" w:type="dxa"/>
          </w:tcPr>
          <w:p w14:paraId="50516F33" w14:textId="3114C9F1" w:rsidR="002D6DF1" w:rsidRDefault="00AE5BA7" w:rsidP="002D6DF1">
            <w:pPr>
              <w:jc w:val="center"/>
            </w:pPr>
            <w:r>
              <w:t>11</w:t>
            </w:r>
            <w:r w:rsidR="00B74C16">
              <w:t> </w:t>
            </w:r>
            <w:r>
              <w:t>%</w:t>
            </w:r>
          </w:p>
        </w:tc>
      </w:tr>
      <w:tr w:rsidR="002D6DF1" w14:paraId="453285BF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2D7F560F" w14:textId="74490075" w:rsidR="002D6DF1" w:rsidRPr="002D6DF1" w:rsidRDefault="002D6DF1" w:rsidP="00127EC8">
            <w:r w:rsidRPr="002D6DF1">
              <w:t>Regroupements régionaux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09154D54" w14:textId="663037D6" w:rsidR="002D6DF1" w:rsidRDefault="002D6DF1" w:rsidP="002D6DF1">
            <w:pPr>
              <w:jc w:val="center"/>
            </w:pPr>
            <w:r>
              <w:t>39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114434C2" w14:textId="0593E444" w:rsidR="002D6DF1" w:rsidRDefault="002D6DF1" w:rsidP="002D6DF1">
            <w:pPr>
              <w:jc w:val="center"/>
            </w:pPr>
            <w:r>
              <w:t>1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00A8B485" w14:textId="61C1C5E8" w:rsidR="002D6DF1" w:rsidRDefault="00AE5BA7" w:rsidP="002D6DF1">
            <w:pPr>
              <w:jc w:val="center"/>
            </w:pPr>
            <w:r>
              <w:t>39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63221513" w14:textId="15A8C3A5" w:rsidR="002D6DF1" w:rsidRDefault="00AE5BA7" w:rsidP="002D6DF1">
            <w:pPr>
              <w:jc w:val="center"/>
            </w:pPr>
            <w:r>
              <w:t>1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2D8F740A" w14:textId="4B488610" w:rsidR="002D6DF1" w:rsidRDefault="00AE5BA7" w:rsidP="002D6DF1">
            <w:pPr>
              <w:jc w:val="center"/>
            </w:pPr>
            <w:r>
              <w:t>35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7363656B" w14:textId="06665A9A" w:rsidR="002D6DF1" w:rsidRDefault="00AE5BA7" w:rsidP="002D6DF1">
            <w:pPr>
              <w:jc w:val="center"/>
            </w:pPr>
            <w:r>
              <w:t>1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4736A624" w14:textId="7EB72FF2" w:rsidR="002D6DF1" w:rsidRDefault="00AE5BA7" w:rsidP="002D6DF1">
            <w:pPr>
              <w:jc w:val="center"/>
            </w:pPr>
            <w:r>
              <w:t>34</w:t>
            </w:r>
          </w:p>
        </w:tc>
        <w:tc>
          <w:tcPr>
            <w:tcW w:w="752" w:type="dxa"/>
          </w:tcPr>
          <w:p w14:paraId="16909F0D" w14:textId="1FAE6844" w:rsidR="002D6DF1" w:rsidRDefault="00AE5BA7" w:rsidP="002D6DF1">
            <w:pPr>
              <w:jc w:val="center"/>
            </w:pPr>
            <w:r>
              <w:t>1</w:t>
            </w:r>
            <w:r w:rsidR="00B74C16">
              <w:t> </w:t>
            </w:r>
            <w:r>
              <w:t>%</w:t>
            </w:r>
          </w:p>
        </w:tc>
      </w:tr>
      <w:tr w:rsidR="002D6DF1" w14:paraId="72AC0764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55F4113F" w14:textId="55060EF8" w:rsidR="002D6DF1" w:rsidRPr="002D6DF1" w:rsidRDefault="002D6DF1" w:rsidP="00127EC8">
            <w:r>
              <w:t>Autres typologies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0F469387" w14:textId="20E63135" w:rsidR="002D6DF1" w:rsidRDefault="002D6DF1" w:rsidP="002D6DF1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21965C44" w14:textId="00E2B387" w:rsidR="002D6DF1" w:rsidRDefault="002D6DF1" w:rsidP="002D6DF1">
            <w:pPr>
              <w:jc w:val="center"/>
            </w:pPr>
            <w:r>
              <w:t>0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205E555A" w14:textId="1AE58B0B" w:rsidR="002D6DF1" w:rsidRDefault="00AE5BA7" w:rsidP="002D6DF1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5DFD1D75" w14:textId="140DE5B6" w:rsidR="002D6DF1" w:rsidRDefault="00AE5BA7" w:rsidP="002D6DF1">
            <w:pPr>
              <w:jc w:val="center"/>
            </w:pPr>
            <w:r>
              <w:t>0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52600172" w14:textId="51630D05" w:rsidR="002D6DF1" w:rsidRDefault="00AE5BA7" w:rsidP="002D6DF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48245A7D" w14:textId="74323C46" w:rsidR="002D6DF1" w:rsidRDefault="00AE5BA7" w:rsidP="002D6DF1">
            <w:pPr>
              <w:jc w:val="center"/>
            </w:pPr>
            <w:r>
              <w:t>0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35B052B7" w14:textId="19BA90A3" w:rsidR="002D6DF1" w:rsidRDefault="00AE5BA7" w:rsidP="002D6DF1">
            <w:pPr>
              <w:jc w:val="center"/>
            </w:pPr>
            <w:r>
              <w:t>8</w:t>
            </w:r>
          </w:p>
        </w:tc>
        <w:tc>
          <w:tcPr>
            <w:tcW w:w="752" w:type="dxa"/>
          </w:tcPr>
          <w:p w14:paraId="48620023" w14:textId="463F47DF" w:rsidR="002D6DF1" w:rsidRDefault="00AE5BA7" w:rsidP="002D6DF1">
            <w:pPr>
              <w:jc w:val="center"/>
            </w:pPr>
            <w:r>
              <w:t>0</w:t>
            </w:r>
            <w:r w:rsidR="00B74C16">
              <w:t> </w:t>
            </w:r>
            <w:r>
              <w:t>%</w:t>
            </w:r>
          </w:p>
        </w:tc>
      </w:tr>
      <w:tr w:rsidR="002D6DF1" w14:paraId="73DB080F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49D33F9F" w14:textId="2F4ACE8C" w:rsidR="002D6DF1" w:rsidRDefault="002D6DF1" w:rsidP="00127EC8">
            <w:r w:rsidRPr="002D6DF1">
              <w:t>Regroupements nationaux d</w:t>
            </w:r>
            <w:r w:rsidR="00B74C16">
              <w:t>’</w:t>
            </w:r>
            <w:r w:rsidRPr="002D6DF1">
              <w:t>organismes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483C910D" w14:textId="63D797A5" w:rsidR="002D6DF1" w:rsidRDefault="002D6DF1" w:rsidP="002D6DF1">
            <w:pPr>
              <w:jc w:val="center"/>
            </w:pPr>
            <w:r>
              <w:t>56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569574D7" w14:textId="04B5109B" w:rsidR="002D6DF1" w:rsidRDefault="002D6DF1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3EB04322" w14:textId="6B7FF08B" w:rsidR="002D6DF1" w:rsidRDefault="00AE5BA7" w:rsidP="002D6DF1">
            <w:pPr>
              <w:jc w:val="center"/>
            </w:pPr>
            <w:r>
              <w:t>56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0B0C3FD4" w14:textId="314AAE93" w:rsidR="002D6DF1" w:rsidRDefault="00AE5BA7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6FF95EA3" w14:textId="5092D67C" w:rsidR="002D6DF1" w:rsidRDefault="00AE5BA7" w:rsidP="002D6DF1">
            <w:pPr>
              <w:jc w:val="center"/>
            </w:pPr>
            <w:r>
              <w:t>56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4CB07D03" w14:textId="191813F2" w:rsidR="002D6DF1" w:rsidRDefault="00AE5BA7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29B8C837" w14:textId="293B8678" w:rsidR="002D6DF1" w:rsidRDefault="00AE5BA7" w:rsidP="002D6DF1">
            <w:pPr>
              <w:jc w:val="center"/>
            </w:pPr>
            <w:r>
              <w:t>58</w:t>
            </w:r>
          </w:p>
        </w:tc>
        <w:tc>
          <w:tcPr>
            <w:tcW w:w="752" w:type="dxa"/>
          </w:tcPr>
          <w:p w14:paraId="30E59D94" w14:textId="4BC1FCE3" w:rsidR="002D6DF1" w:rsidRDefault="00AE5BA7" w:rsidP="002D6DF1">
            <w:pPr>
              <w:jc w:val="center"/>
            </w:pPr>
            <w:r>
              <w:t>2</w:t>
            </w:r>
            <w:r w:rsidR="00B74C16">
              <w:t> </w:t>
            </w:r>
            <w:r>
              <w:t>%</w:t>
            </w:r>
          </w:p>
        </w:tc>
      </w:tr>
      <w:tr w:rsidR="002D6DF1" w14:paraId="5062689A" w14:textId="77777777" w:rsidTr="00DB0121">
        <w:tc>
          <w:tcPr>
            <w:tcW w:w="2689" w:type="dxa"/>
            <w:tcBorders>
              <w:right w:val="double" w:sz="4" w:space="0" w:color="A5A5A5" w:themeColor="accent3"/>
            </w:tcBorders>
          </w:tcPr>
          <w:p w14:paraId="066A98B7" w14:textId="685B0981" w:rsidR="002D6DF1" w:rsidRDefault="002D6DF1" w:rsidP="00127EC8">
            <w:r w:rsidRPr="002D6DF1">
              <w:t>Organismes nationaux de services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42715496" w14:textId="4E6EDA81" w:rsidR="002D6DF1" w:rsidRDefault="002D6DF1" w:rsidP="002D6DF1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10C6C980" w14:textId="6C0F5F5D" w:rsidR="002D6DF1" w:rsidRDefault="002D6DF1" w:rsidP="002D6DF1">
            <w:pPr>
              <w:jc w:val="center"/>
            </w:pPr>
            <w:r>
              <w:t>3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352CE029" w14:textId="5043132D" w:rsidR="002D6DF1" w:rsidRDefault="00AE5BA7" w:rsidP="002D6DF1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15A04244" w14:textId="24CA56E4" w:rsidR="002D6DF1" w:rsidRDefault="00AE5BA7" w:rsidP="002D6DF1">
            <w:pPr>
              <w:jc w:val="center"/>
            </w:pPr>
            <w:r>
              <w:t>3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401AD51D" w14:textId="6FB96E6F" w:rsidR="002D6DF1" w:rsidRDefault="00AE5BA7" w:rsidP="002D6DF1">
            <w:pPr>
              <w:jc w:val="center"/>
            </w:pPr>
            <w:r>
              <w:t>101</w:t>
            </w:r>
          </w:p>
        </w:tc>
        <w:tc>
          <w:tcPr>
            <w:tcW w:w="851" w:type="dxa"/>
            <w:tcBorders>
              <w:right w:val="double" w:sz="4" w:space="0" w:color="A5A5A5" w:themeColor="accent3"/>
            </w:tcBorders>
          </w:tcPr>
          <w:p w14:paraId="606E8C08" w14:textId="01743615" w:rsidR="002D6DF1" w:rsidRDefault="00AE5BA7" w:rsidP="002D6DF1">
            <w:pPr>
              <w:jc w:val="center"/>
            </w:pPr>
            <w:r>
              <w:t>3</w:t>
            </w:r>
            <w:r w:rsidR="00B74C16">
              <w:t> </w:t>
            </w:r>
            <w:r>
              <w:t>%</w:t>
            </w:r>
          </w:p>
        </w:tc>
        <w:tc>
          <w:tcPr>
            <w:tcW w:w="850" w:type="dxa"/>
            <w:tcBorders>
              <w:left w:val="double" w:sz="4" w:space="0" w:color="A5A5A5" w:themeColor="accent3"/>
            </w:tcBorders>
          </w:tcPr>
          <w:p w14:paraId="0BFEE839" w14:textId="17079920" w:rsidR="002D6DF1" w:rsidRDefault="00AE5BA7" w:rsidP="002D6DF1">
            <w:pPr>
              <w:jc w:val="center"/>
            </w:pPr>
            <w:r>
              <w:t>101</w:t>
            </w:r>
          </w:p>
        </w:tc>
        <w:tc>
          <w:tcPr>
            <w:tcW w:w="752" w:type="dxa"/>
          </w:tcPr>
          <w:p w14:paraId="4D1F99F7" w14:textId="624B8185" w:rsidR="002D6DF1" w:rsidRDefault="00AE5BA7" w:rsidP="002D6DF1">
            <w:pPr>
              <w:jc w:val="center"/>
            </w:pPr>
            <w:r>
              <w:t>3</w:t>
            </w:r>
            <w:r w:rsidR="00B74C16">
              <w:t> </w:t>
            </w:r>
            <w:r>
              <w:t>%</w:t>
            </w:r>
          </w:p>
        </w:tc>
      </w:tr>
    </w:tbl>
    <w:p w14:paraId="774C165A" w14:textId="77777777" w:rsidR="002C735C" w:rsidRDefault="002C735C" w:rsidP="00127EC8"/>
    <w:p w14:paraId="12BD0716" w14:textId="28C24A7D" w:rsidR="00F65636" w:rsidRDefault="00F65636" w:rsidP="003A1AFC">
      <w:pPr>
        <w:pStyle w:val="Titre1"/>
      </w:pPr>
      <w:bookmarkStart w:id="3" w:name="_Toc221882834"/>
      <w:r>
        <w:t>P</w:t>
      </w:r>
      <w:r w:rsidR="00EA7E07">
        <w:t>roportion d’organismes financés par typologie selon la</w:t>
      </w:r>
      <w:r>
        <w:t xml:space="preserve"> région</w:t>
      </w:r>
      <w:bookmarkEnd w:id="3"/>
    </w:p>
    <w:p w14:paraId="106CE2A9" w14:textId="77777777" w:rsidR="00EA7E07" w:rsidRDefault="00F65636" w:rsidP="00EA7E07">
      <w:pPr>
        <w:keepNext/>
      </w:pPr>
      <w:r>
        <w:rPr>
          <w:noProof/>
        </w:rPr>
        <w:drawing>
          <wp:inline distT="0" distB="0" distL="0" distR="0" wp14:anchorId="0A52FA9D" wp14:editId="0B7EB0C7">
            <wp:extent cx="5924550" cy="3562350"/>
            <wp:effectExtent l="0" t="0" r="0" b="0"/>
            <wp:docPr id="127711998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5C890E" w14:textId="4AA83310" w:rsidR="00F65636" w:rsidRDefault="00F65636" w:rsidP="00EA7E07">
      <w:pPr>
        <w:pStyle w:val="Lgende"/>
      </w:pPr>
    </w:p>
    <w:p w14:paraId="63AD07B5" w14:textId="77777777" w:rsidR="00DB0121" w:rsidRDefault="00DB0121" w:rsidP="00DB0121"/>
    <w:p w14:paraId="25536279" w14:textId="77777777" w:rsidR="00DB0121" w:rsidRPr="00DB0121" w:rsidRDefault="00DB0121" w:rsidP="00DB0121"/>
    <w:p w14:paraId="3AD8E242" w14:textId="70CF7BEC" w:rsidR="00EA7E07" w:rsidRPr="00EA7E07" w:rsidRDefault="00127EC8" w:rsidP="003A1AFC">
      <w:pPr>
        <w:pStyle w:val="Titre1"/>
      </w:pPr>
      <w:bookmarkStart w:id="4" w:name="_Toc221882835"/>
      <w:r>
        <w:lastRenderedPageBreak/>
        <w:t>Répartition du financement par typologie</w:t>
      </w:r>
      <w:bookmarkEnd w:id="4"/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1634"/>
        <w:gridCol w:w="1241"/>
        <w:gridCol w:w="699"/>
        <w:gridCol w:w="1241"/>
        <w:gridCol w:w="699"/>
        <w:gridCol w:w="1241"/>
        <w:gridCol w:w="699"/>
        <w:gridCol w:w="1241"/>
        <w:gridCol w:w="699"/>
      </w:tblGrid>
      <w:tr w:rsidR="00F665B6" w14:paraId="2AA8DF11" w14:textId="77777777" w:rsidTr="00DB0121">
        <w:tc>
          <w:tcPr>
            <w:tcW w:w="1634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</w:tcPr>
          <w:p w14:paraId="0660D9EE" w14:textId="77777777" w:rsidR="00EA7E07" w:rsidRDefault="00EA7E07" w:rsidP="00B116C3"/>
        </w:tc>
        <w:tc>
          <w:tcPr>
            <w:tcW w:w="1940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4C9541D9" w14:textId="77777777" w:rsidR="00EA7E07" w:rsidRPr="00DB0121" w:rsidRDefault="00EA7E07" w:rsidP="00B116C3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2021-2022</w:t>
            </w:r>
          </w:p>
        </w:tc>
        <w:tc>
          <w:tcPr>
            <w:tcW w:w="1940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150BF920" w14:textId="77777777" w:rsidR="00EA7E07" w:rsidRPr="00DB0121" w:rsidRDefault="00EA7E07" w:rsidP="00B116C3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2022-2023</w:t>
            </w:r>
          </w:p>
        </w:tc>
        <w:tc>
          <w:tcPr>
            <w:tcW w:w="1940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07610B8F" w14:textId="77777777" w:rsidR="00EA7E07" w:rsidRPr="00DB0121" w:rsidRDefault="00EA7E07" w:rsidP="00B116C3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2023-2024</w:t>
            </w:r>
          </w:p>
        </w:tc>
        <w:tc>
          <w:tcPr>
            <w:tcW w:w="1940" w:type="dxa"/>
            <w:gridSpan w:val="2"/>
            <w:tcBorders>
              <w:left w:val="double" w:sz="4" w:space="0" w:color="A5A5A5" w:themeColor="accent3"/>
              <w:bottom w:val="double" w:sz="4" w:space="0" w:color="A5A5A5" w:themeColor="accent3"/>
            </w:tcBorders>
          </w:tcPr>
          <w:p w14:paraId="310512A4" w14:textId="77777777" w:rsidR="00EA7E07" w:rsidRPr="00DB0121" w:rsidRDefault="00EA7E07" w:rsidP="00B116C3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2024-2025</w:t>
            </w:r>
          </w:p>
        </w:tc>
      </w:tr>
      <w:tr w:rsidR="00F665B6" w14:paraId="6FEFDD8A" w14:textId="77777777" w:rsidTr="00DB0121">
        <w:tc>
          <w:tcPr>
            <w:tcW w:w="1634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2B825F93" w14:textId="77777777" w:rsidR="00EA7E07" w:rsidRDefault="00EA7E07" w:rsidP="00EA7E07">
            <w:r>
              <w:t>Aide et entraide</w:t>
            </w:r>
          </w:p>
        </w:tc>
        <w:tc>
          <w:tcPr>
            <w:tcW w:w="97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4399606C" w14:textId="4D41DDAC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101</w:t>
            </w:r>
            <w:r w:rsidR="00DF36A5">
              <w:rPr>
                <w:sz w:val="18"/>
                <w:szCs w:val="18"/>
              </w:rPr>
              <w:t> 106 107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6E14D6CA" w14:textId="65952574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15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3080EF22" w14:textId="62C3442A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DF36A5">
              <w:rPr>
                <w:sz w:val="18"/>
                <w:szCs w:val="18"/>
              </w:rPr>
              <w:t> 438 796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5D62A69E" w14:textId="25CAC3D6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2C9EEF3D" w14:textId="3A32584E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  <w:r w:rsidR="00DF36A5">
              <w:rPr>
                <w:sz w:val="18"/>
                <w:szCs w:val="18"/>
              </w:rPr>
              <w:t> 399 134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684CC9F4" w14:textId="6EC7A369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64EC8AD4" w14:textId="1AF055EC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DF36A5">
              <w:rPr>
                <w:sz w:val="18"/>
                <w:szCs w:val="18"/>
              </w:rPr>
              <w:t> 823 816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top w:val="double" w:sz="4" w:space="0" w:color="A5A5A5" w:themeColor="accent3"/>
            </w:tcBorders>
          </w:tcPr>
          <w:p w14:paraId="6196C426" w14:textId="7BD4D599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5480D27F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6012DB03" w14:textId="77777777" w:rsidR="00EA7E07" w:rsidRDefault="00EA7E07" w:rsidP="00EA7E07">
            <w:r w:rsidRPr="002D6DF1">
              <w:t>Sensibilisation, promotion et défense des droits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4E68E0E0" w14:textId="1DC71BD4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8</w:t>
            </w:r>
            <w:r w:rsidR="00DF36A5">
              <w:rPr>
                <w:sz w:val="18"/>
                <w:szCs w:val="18"/>
              </w:rPr>
              <w:t> 933 460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2887C299" w14:textId="2F13427F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7B413D86" w14:textId="19CD7946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F36A5">
              <w:rPr>
                <w:sz w:val="18"/>
                <w:szCs w:val="18"/>
              </w:rPr>
              <w:t> 753 133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10E224A2" w14:textId="10EADBF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4EA42481" w14:textId="236458EA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F36A5">
              <w:rPr>
                <w:sz w:val="18"/>
                <w:szCs w:val="18"/>
              </w:rPr>
              <w:t> 794 689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0A1957E9" w14:textId="1D05D77F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094E4078" w14:textId="1DA2810F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F36A5">
              <w:rPr>
                <w:sz w:val="18"/>
                <w:szCs w:val="18"/>
              </w:rPr>
              <w:t> 541 957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1A0BDF43" w14:textId="0428D62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148F1E57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6D184513" w14:textId="77777777" w:rsidR="00EA7E07" w:rsidRDefault="00EA7E07" w:rsidP="00EA7E07">
            <w:r w:rsidRPr="002D6DF1">
              <w:t>Milieux de vie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571EDC2B" w14:textId="289D17E3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331</w:t>
            </w:r>
            <w:r w:rsidR="00DF36A5">
              <w:rPr>
                <w:sz w:val="18"/>
                <w:szCs w:val="18"/>
              </w:rPr>
              <w:t> 934 619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55F1379C" w14:textId="2DACD77C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49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1EF3B48" w14:textId="72D8DFDF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  <w:r w:rsidR="00DF36A5">
              <w:rPr>
                <w:sz w:val="18"/>
                <w:szCs w:val="18"/>
              </w:rPr>
              <w:t> 356 874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71C20A4D" w14:textId="5AD37BCC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3C122150" w14:textId="085C4A21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  <w:r w:rsidR="00DF36A5">
              <w:rPr>
                <w:sz w:val="18"/>
                <w:szCs w:val="18"/>
              </w:rPr>
              <w:t> 700 802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1E94BEED" w14:textId="7E413372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4B6D3ACD" w14:textId="77181DA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  <w:r w:rsidR="00DF36A5">
              <w:rPr>
                <w:sz w:val="18"/>
                <w:szCs w:val="18"/>
              </w:rPr>
              <w:t> 324 338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3875A6DC" w14:textId="265FA3A9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798A8FDA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518BAFF8" w14:textId="77777777" w:rsidR="00EA7E07" w:rsidRDefault="00EA7E07" w:rsidP="00EA7E07">
            <w:r w:rsidRPr="002D6DF1">
              <w:t>Hébergement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76EA980E" w14:textId="24DD56A0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219</w:t>
            </w:r>
            <w:r w:rsidR="00DF36A5">
              <w:rPr>
                <w:sz w:val="18"/>
                <w:szCs w:val="18"/>
              </w:rPr>
              <w:t> 910 323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20D83E8F" w14:textId="3E165EFD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32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2E4B5F7" w14:textId="6F70AD56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  <w:r w:rsidR="00DF36A5">
              <w:rPr>
                <w:sz w:val="18"/>
                <w:szCs w:val="18"/>
              </w:rPr>
              <w:t> 733 068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3B25792E" w14:textId="7B46EC85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7A6B93F" w14:textId="0B688A2F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  <w:r w:rsidR="00DF36A5">
              <w:rPr>
                <w:sz w:val="18"/>
                <w:szCs w:val="18"/>
              </w:rPr>
              <w:t> 265 914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421D7011" w14:textId="6AEC97A2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7E610F45" w14:textId="7A249F9F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  <w:r w:rsidR="00DF36A5">
              <w:rPr>
                <w:sz w:val="18"/>
                <w:szCs w:val="18"/>
              </w:rPr>
              <w:t> 891 219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6C93B4C3" w14:textId="118222A8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314EF6BF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53BD9781" w14:textId="77777777" w:rsidR="00EA7E07" w:rsidRPr="002D6DF1" w:rsidRDefault="00EA7E07" w:rsidP="00EA7E07">
            <w:r w:rsidRPr="002D6DF1">
              <w:t>Regroupements régionaux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B6A0CB3" w14:textId="7FEE74B6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4</w:t>
            </w:r>
            <w:r w:rsidR="00DF36A5">
              <w:rPr>
                <w:sz w:val="18"/>
                <w:szCs w:val="18"/>
              </w:rPr>
              <w:t> 561 420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1E760AE4" w14:textId="487843CC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318C9AD4" w14:textId="7ED02887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36A5">
              <w:rPr>
                <w:sz w:val="18"/>
                <w:szCs w:val="18"/>
              </w:rPr>
              <w:t> 996 819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7A1C9439" w14:textId="48CDCEDD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356F4D69" w14:textId="7AFC23FA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36A5">
              <w:rPr>
                <w:sz w:val="18"/>
                <w:szCs w:val="18"/>
              </w:rPr>
              <w:t> 575 989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09F994FB" w14:textId="1A85C164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46D520DF" w14:textId="4B7F9DA6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36A5">
              <w:rPr>
                <w:sz w:val="18"/>
                <w:szCs w:val="18"/>
              </w:rPr>
              <w:t> 682 877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795AF3FC" w14:textId="1858C949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3FE2CA19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3D5CBBF4" w14:textId="77777777" w:rsidR="00EA7E07" w:rsidRPr="002D6DF1" w:rsidRDefault="00EA7E07" w:rsidP="00EA7E07">
            <w:r>
              <w:t>Autres typologies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9A34CD2" w14:textId="3480BCF7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4</w:t>
            </w:r>
            <w:r w:rsidR="00DF36A5">
              <w:rPr>
                <w:sz w:val="18"/>
                <w:szCs w:val="18"/>
              </w:rPr>
              <w:t> 075 247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78C6CB35" w14:textId="212EB297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7D6EB5EC" w14:textId="698EE77D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36A5">
              <w:rPr>
                <w:sz w:val="18"/>
                <w:szCs w:val="18"/>
              </w:rPr>
              <w:t> 478 964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1B4620BD" w14:textId="1785FFC2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6C62ABD4" w14:textId="60F5E2B6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36A5">
              <w:rPr>
                <w:sz w:val="18"/>
                <w:szCs w:val="18"/>
              </w:rPr>
              <w:t> 273 582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2066D48F" w14:textId="0AB17219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3F54532" w14:textId="390FC695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36A5">
              <w:rPr>
                <w:sz w:val="18"/>
                <w:szCs w:val="18"/>
              </w:rPr>
              <w:t> 441 077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136C6170" w14:textId="5472DA89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11FEC545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7A6FF4B3" w14:textId="19377B79" w:rsidR="00EA7E07" w:rsidRDefault="00EA7E07" w:rsidP="00EA7E07">
            <w:r w:rsidRPr="002D6DF1">
              <w:t>Regroupements nationaux d</w:t>
            </w:r>
            <w:r w:rsidR="00DF36A5">
              <w:t>’</w:t>
            </w:r>
            <w:r w:rsidRPr="002D6DF1">
              <w:t>organismes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340B6C24" w14:textId="5D853BC3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9</w:t>
            </w:r>
            <w:r w:rsidR="00DF36A5">
              <w:rPr>
                <w:sz w:val="18"/>
                <w:szCs w:val="18"/>
              </w:rPr>
              <w:t> 489 692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35407752" w14:textId="55368F1D" w:rsidR="00EA7E07" w:rsidRPr="00F665B6" w:rsidRDefault="00EA7E07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052E6141" w14:textId="0A4DDEF8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F36A5">
              <w:rPr>
                <w:sz w:val="18"/>
                <w:szCs w:val="18"/>
              </w:rPr>
              <w:t> 690 154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5F55B3A2" w14:textId="291D211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75D93074" w14:textId="19004AC0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F36A5">
              <w:rPr>
                <w:sz w:val="18"/>
                <w:szCs w:val="18"/>
              </w:rPr>
              <w:t> 648 447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2824D3D8" w14:textId="5D8BCCE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27DFC921" w14:textId="2E185BD5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F36A5">
              <w:rPr>
                <w:sz w:val="18"/>
                <w:szCs w:val="18"/>
              </w:rPr>
              <w:t> 369 682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4F33D1A7" w14:textId="5741317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F665B6" w14:paraId="6FADD34B" w14:textId="77777777" w:rsidTr="00DB0121">
        <w:tc>
          <w:tcPr>
            <w:tcW w:w="1634" w:type="dxa"/>
            <w:tcBorders>
              <w:right w:val="double" w:sz="4" w:space="0" w:color="A5A5A5" w:themeColor="accent3"/>
            </w:tcBorders>
          </w:tcPr>
          <w:p w14:paraId="75E2941F" w14:textId="77777777" w:rsidR="00EA7E07" w:rsidRDefault="00EA7E07" w:rsidP="00EA7E07">
            <w:r w:rsidRPr="002D6DF1">
              <w:t>Organismes nationaux de services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105961F9" w14:textId="2D41E3EB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16</w:t>
            </w:r>
            <w:r w:rsidR="00DF36A5">
              <w:rPr>
                <w:sz w:val="18"/>
                <w:szCs w:val="18"/>
              </w:rPr>
              <w:t> 334 592 </w:t>
            </w:r>
            <w:r w:rsidRPr="00F665B6"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501058E9" w14:textId="7B141AEA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 w:rsidRPr="00F665B6">
              <w:rPr>
                <w:sz w:val="18"/>
                <w:szCs w:val="18"/>
              </w:rPr>
              <w:t>2</w:t>
            </w:r>
            <w:r w:rsidR="00DF36A5">
              <w:rPr>
                <w:sz w:val="18"/>
                <w:szCs w:val="18"/>
              </w:rPr>
              <w:t> </w:t>
            </w:r>
            <w:r w:rsidRPr="00F665B6"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1E2FB91D" w14:textId="27385EBE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DF36A5">
              <w:rPr>
                <w:sz w:val="18"/>
                <w:szCs w:val="18"/>
              </w:rPr>
              <w:t> 056 667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27DD588A" w14:textId="4D597E0A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719A7927" w14:textId="21307F92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F36A5">
              <w:rPr>
                <w:sz w:val="18"/>
                <w:szCs w:val="18"/>
              </w:rPr>
              <w:t> 576 569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  <w:tcBorders>
              <w:right w:val="double" w:sz="4" w:space="0" w:color="A5A5A5" w:themeColor="accent3"/>
            </w:tcBorders>
          </w:tcPr>
          <w:p w14:paraId="4E26B0E6" w14:textId="7D45295C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left w:val="double" w:sz="4" w:space="0" w:color="A5A5A5" w:themeColor="accent3"/>
            </w:tcBorders>
          </w:tcPr>
          <w:p w14:paraId="3D5D3867" w14:textId="378788BA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DF36A5">
              <w:rPr>
                <w:sz w:val="18"/>
                <w:szCs w:val="18"/>
              </w:rPr>
              <w:t> 226 652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970" w:type="dxa"/>
          </w:tcPr>
          <w:p w14:paraId="3C49A0E2" w14:textId="6150A58E" w:rsidR="00EA7E07" w:rsidRPr="00F665B6" w:rsidRDefault="00F665B6" w:rsidP="00EA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36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0F9AD7A9" w14:textId="77777777" w:rsidR="00DB0121" w:rsidRDefault="00DB0121" w:rsidP="00DB0121"/>
    <w:p w14:paraId="573B0E6B" w14:textId="683D3804" w:rsidR="00BD10EE" w:rsidRDefault="00DF36A5" w:rsidP="003A1AFC">
      <w:pPr>
        <w:pStyle w:val="Titre1"/>
      </w:pPr>
      <w:bookmarkStart w:id="5" w:name="_Toc221882836"/>
      <w:r>
        <w:t>Répartition du financement par typologie selon la région</w:t>
      </w:r>
      <w:bookmarkEnd w:id="5"/>
    </w:p>
    <w:p w14:paraId="14789058" w14:textId="08E21598" w:rsidR="00DF36A5" w:rsidRPr="00DF36A5" w:rsidRDefault="00DF36A5" w:rsidP="00DF36A5">
      <w:r>
        <w:rPr>
          <w:noProof/>
        </w:rPr>
        <w:drawing>
          <wp:inline distT="0" distB="0" distL="0" distR="0" wp14:anchorId="64631C4B" wp14:editId="01B45070">
            <wp:extent cx="5971540" cy="3389008"/>
            <wp:effectExtent l="0" t="0" r="10160" b="1905"/>
            <wp:docPr id="110424491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D51E170" w14:textId="5DD15E58" w:rsidR="007D7918" w:rsidRDefault="00E22C94" w:rsidP="003A1AFC">
      <w:pPr>
        <w:pStyle w:val="Titre1"/>
      </w:pPr>
      <w:bookmarkStart w:id="6" w:name="_Toc221882837"/>
      <w:r>
        <w:lastRenderedPageBreak/>
        <w:t>Subvention moyenne par typologie</w:t>
      </w:r>
      <w:bookmarkEnd w:id="6"/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843"/>
        <w:gridCol w:w="1710"/>
      </w:tblGrid>
      <w:tr w:rsidR="007D7918" w14:paraId="561C686A" w14:textId="124BC642" w:rsidTr="00DB0121">
        <w:tc>
          <w:tcPr>
            <w:tcW w:w="2263" w:type="dxa"/>
            <w:tcBorders>
              <w:bottom w:val="double" w:sz="4" w:space="0" w:color="A5A5A5" w:themeColor="accent3"/>
            </w:tcBorders>
          </w:tcPr>
          <w:p w14:paraId="1633A3B7" w14:textId="77777777" w:rsidR="007D7918" w:rsidRDefault="007D7918" w:rsidP="00B116C3"/>
        </w:tc>
        <w:tc>
          <w:tcPr>
            <w:tcW w:w="1701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</w:tcPr>
          <w:p w14:paraId="6CE30957" w14:textId="607721FB" w:rsidR="007D7918" w:rsidRPr="00DB0121" w:rsidRDefault="007D7918" w:rsidP="00DB0121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2021-2022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238059C1" w14:textId="292665F6" w:rsidR="007D7918" w:rsidRPr="00DB0121" w:rsidRDefault="007D7918" w:rsidP="00DB0121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2022-2023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71B995C8" w14:textId="06AF5365" w:rsidR="007D7918" w:rsidRPr="00DB0121" w:rsidRDefault="007D7918" w:rsidP="00DB0121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2023-2024</w:t>
            </w:r>
          </w:p>
        </w:tc>
        <w:tc>
          <w:tcPr>
            <w:tcW w:w="1710" w:type="dxa"/>
            <w:tcBorders>
              <w:left w:val="double" w:sz="4" w:space="0" w:color="A5A5A5" w:themeColor="accent3"/>
              <w:bottom w:val="double" w:sz="4" w:space="0" w:color="A5A5A5" w:themeColor="accent3"/>
            </w:tcBorders>
          </w:tcPr>
          <w:p w14:paraId="00017DAA" w14:textId="3E0D547E" w:rsidR="007D7918" w:rsidRPr="00DB0121" w:rsidRDefault="007D7918" w:rsidP="00DB0121">
            <w:pPr>
              <w:jc w:val="center"/>
              <w:rPr>
                <w:b/>
                <w:bCs/>
              </w:rPr>
            </w:pPr>
            <w:r w:rsidRPr="00DB0121">
              <w:rPr>
                <w:b/>
                <w:bCs/>
              </w:rPr>
              <w:t>2024-2025</w:t>
            </w:r>
          </w:p>
        </w:tc>
      </w:tr>
      <w:tr w:rsidR="007D7918" w14:paraId="662914C2" w14:textId="543E9243" w:rsidTr="00DB0121">
        <w:tc>
          <w:tcPr>
            <w:tcW w:w="2263" w:type="dxa"/>
            <w:tcBorders>
              <w:top w:val="double" w:sz="4" w:space="0" w:color="A5A5A5" w:themeColor="accent3"/>
            </w:tcBorders>
          </w:tcPr>
          <w:p w14:paraId="1ADE888C" w14:textId="77777777" w:rsidR="007D7918" w:rsidRDefault="007D7918" w:rsidP="00B116C3">
            <w:r>
              <w:t>Aide et entraide</w:t>
            </w:r>
          </w:p>
        </w:tc>
        <w:tc>
          <w:tcPr>
            <w:tcW w:w="1701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245127C6" w14:textId="7777C3D5" w:rsidR="007D7918" w:rsidRDefault="003A1AFC" w:rsidP="00DB0121">
            <w:pPr>
              <w:jc w:val="center"/>
            </w:pPr>
            <w:r>
              <w:t>124</w:t>
            </w:r>
            <w:r w:rsidR="00A05920">
              <w:t> 057 </w:t>
            </w:r>
            <w:r>
              <w:t>$</w:t>
            </w:r>
          </w:p>
        </w:tc>
        <w:tc>
          <w:tcPr>
            <w:tcW w:w="1701" w:type="dxa"/>
            <w:tcBorders>
              <w:top w:val="double" w:sz="4" w:space="0" w:color="A5A5A5" w:themeColor="accent3"/>
              <w:left w:val="double" w:sz="4" w:space="0" w:color="A5A5A5" w:themeColor="accent3"/>
              <w:right w:val="double" w:sz="4" w:space="0" w:color="A5A5A5" w:themeColor="accent3"/>
            </w:tcBorders>
          </w:tcPr>
          <w:p w14:paraId="31F7B844" w14:textId="56422EBF" w:rsidR="007D7918" w:rsidRDefault="00A05920" w:rsidP="00DB0121">
            <w:pPr>
              <w:jc w:val="center"/>
            </w:pPr>
            <w:r>
              <w:t>140 569 $</w:t>
            </w:r>
          </w:p>
        </w:tc>
        <w:tc>
          <w:tcPr>
            <w:tcW w:w="1843" w:type="dxa"/>
            <w:tcBorders>
              <w:top w:val="double" w:sz="4" w:space="0" w:color="A5A5A5" w:themeColor="accent3"/>
              <w:left w:val="double" w:sz="4" w:space="0" w:color="A5A5A5" w:themeColor="accent3"/>
              <w:right w:val="double" w:sz="4" w:space="0" w:color="A5A5A5" w:themeColor="accent3"/>
            </w:tcBorders>
          </w:tcPr>
          <w:p w14:paraId="52A186A2" w14:textId="08EEB6E9" w:rsidR="007D7918" w:rsidRDefault="00A05920" w:rsidP="00DB0121">
            <w:pPr>
              <w:jc w:val="center"/>
            </w:pPr>
            <w:r>
              <w:t>162 766 $</w:t>
            </w:r>
          </w:p>
        </w:tc>
        <w:tc>
          <w:tcPr>
            <w:tcW w:w="1710" w:type="dxa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7F7DF452" w14:textId="165AA5E9" w:rsidR="007D7918" w:rsidRDefault="00A05920" w:rsidP="00DB0121">
            <w:pPr>
              <w:jc w:val="center"/>
            </w:pPr>
            <w:r>
              <w:t>170 944 $</w:t>
            </w:r>
          </w:p>
        </w:tc>
      </w:tr>
      <w:tr w:rsidR="007D7918" w14:paraId="2DF7E4B2" w14:textId="1E12EFA4" w:rsidTr="00DB0121">
        <w:tc>
          <w:tcPr>
            <w:tcW w:w="2263" w:type="dxa"/>
          </w:tcPr>
          <w:p w14:paraId="510E55A1" w14:textId="77777777" w:rsidR="007D7918" w:rsidRDefault="007D7918" w:rsidP="00B116C3">
            <w:r w:rsidRPr="002D6DF1">
              <w:t>Sensibilisation, promotion et défense des droits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4F226FA5" w14:textId="2371EB8B" w:rsidR="007D7918" w:rsidRPr="002D6DF1" w:rsidRDefault="003A1AFC" w:rsidP="00DB0121">
            <w:pPr>
              <w:jc w:val="center"/>
            </w:pPr>
            <w:r>
              <w:t>151</w:t>
            </w:r>
            <w:r w:rsidR="00A05920">
              <w:t> 415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437949FF" w14:textId="38A1DEDB" w:rsidR="007D7918" w:rsidRPr="002D6DF1" w:rsidRDefault="00A05920" w:rsidP="00DB0121">
            <w:pPr>
              <w:jc w:val="center"/>
            </w:pPr>
            <w:r>
              <w:t>165 307 $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149A342F" w14:textId="5C6BA3B7" w:rsidR="007D7918" w:rsidRPr="002D6DF1" w:rsidRDefault="00A05920" w:rsidP="00DB0121">
            <w:pPr>
              <w:jc w:val="center"/>
            </w:pPr>
            <w:r>
              <w:t>179 911 $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5780382D" w14:textId="1BC138E1" w:rsidR="007D7918" w:rsidRPr="002D6DF1" w:rsidRDefault="00A05920" w:rsidP="00DB0121">
            <w:pPr>
              <w:jc w:val="center"/>
            </w:pPr>
            <w:r>
              <w:t>189 212 $</w:t>
            </w:r>
          </w:p>
        </w:tc>
      </w:tr>
      <w:tr w:rsidR="007D7918" w14:paraId="0A6A7A2A" w14:textId="6CF7E8C4" w:rsidTr="00DB0121">
        <w:tc>
          <w:tcPr>
            <w:tcW w:w="2263" w:type="dxa"/>
          </w:tcPr>
          <w:p w14:paraId="1A0D4706" w14:textId="77777777" w:rsidR="007D7918" w:rsidRDefault="007D7918" w:rsidP="00B116C3">
            <w:r w:rsidRPr="002D6DF1">
              <w:t>Milieux de vie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6A743A44" w14:textId="1C675289" w:rsidR="007D7918" w:rsidRPr="002D6DF1" w:rsidRDefault="003A1AFC" w:rsidP="00DB0121">
            <w:pPr>
              <w:jc w:val="center"/>
            </w:pPr>
            <w:r>
              <w:t>200</w:t>
            </w:r>
            <w:r w:rsidR="00A05920">
              <w:t> 565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0E0B70E8" w14:textId="2B964564" w:rsidR="007D7918" w:rsidRPr="002D6DF1" w:rsidRDefault="00A05920" w:rsidP="00DB0121">
            <w:pPr>
              <w:jc w:val="center"/>
            </w:pPr>
            <w:r>
              <w:t>222 704 $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31CD8353" w14:textId="38CD6638" w:rsidR="007D7918" w:rsidRPr="002D6DF1" w:rsidRDefault="00A05920" w:rsidP="00DB0121">
            <w:pPr>
              <w:jc w:val="center"/>
            </w:pPr>
            <w:r>
              <w:t>252 078 $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7DA99FE9" w14:textId="6FC661ED" w:rsidR="007D7918" w:rsidRPr="002D6DF1" w:rsidRDefault="00A05920" w:rsidP="00DB0121">
            <w:pPr>
              <w:jc w:val="center"/>
            </w:pPr>
            <w:r>
              <w:t>262 911 $</w:t>
            </w:r>
          </w:p>
        </w:tc>
      </w:tr>
      <w:tr w:rsidR="007D7918" w14:paraId="11F65367" w14:textId="6F689F75" w:rsidTr="00DB0121">
        <w:tc>
          <w:tcPr>
            <w:tcW w:w="2263" w:type="dxa"/>
          </w:tcPr>
          <w:p w14:paraId="31DD4D96" w14:textId="77777777" w:rsidR="007D7918" w:rsidRDefault="007D7918" w:rsidP="00B116C3">
            <w:r w:rsidRPr="002D6DF1">
              <w:t>Hébergement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0B852A57" w14:textId="44793246" w:rsidR="007D7918" w:rsidRPr="002D6DF1" w:rsidRDefault="003A1AFC" w:rsidP="00DB0121">
            <w:pPr>
              <w:jc w:val="center"/>
            </w:pPr>
            <w:r>
              <w:t>711</w:t>
            </w:r>
            <w:r w:rsidR="00A05920">
              <w:t> 684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133DE6CD" w14:textId="71C245F0" w:rsidR="007D7918" w:rsidRPr="002D6DF1" w:rsidRDefault="00A05920" w:rsidP="00DB0121">
            <w:pPr>
              <w:jc w:val="center"/>
            </w:pPr>
            <w:r>
              <w:t>787 801 $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4584BF5C" w14:textId="78878767" w:rsidR="007D7918" w:rsidRPr="002D6DF1" w:rsidRDefault="00A05920" w:rsidP="00DB0121">
            <w:pPr>
              <w:jc w:val="center"/>
            </w:pPr>
            <w:r>
              <w:t>838 331 $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1BBA4869" w14:textId="1485F447" w:rsidR="007D7918" w:rsidRPr="002D6DF1" w:rsidRDefault="00A05920" w:rsidP="00DB0121">
            <w:pPr>
              <w:jc w:val="center"/>
            </w:pPr>
            <w:r>
              <w:t>858 127 $</w:t>
            </w:r>
          </w:p>
        </w:tc>
      </w:tr>
      <w:tr w:rsidR="007D7918" w:rsidRPr="002D6DF1" w14:paraId="070186C2" w14:textId="5478B631" w:rsidTr="00DB0121">
        <w:tc>
          <w:tcPr>
            <w:tcW w:w="2263" w:type="dxa"/>
          </w:tcPr>
          <w:p w14:paraId="31EA5D14" w14:textId="77777777" w:rsidR="007D7918" w:rsidRPr="002D6DF1" w:rsidRDefault="007D7918" w:rsidP="00B116C3">
            <w:r w:rsidRPr="002D6DF1">
              <w:t>Regroupements régionaux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7677E0C4" w14:textId="7779127D" w:rsidR="007D7918" w:rsidRPr="002D6DF1" w:rsidRDefault="003A1AFC" w:rsidP="00DB0121">
            <w:pPr>
              <w:jc w:val="center"/>
            </w:pPr>
            <w:r>
              <w:t>116</w:t>
            </w:r>
            <w:r w:rsidR="00A05920">
              <w:t> 959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56F851A7" w14:textId="4902F293" w:rsidR="007D7918" w:rsidRPr="002D6DF1" w:rsidRDefault="00A05920" w:rsidP="00DB0121">
            <w:pPr>
              <w:jc w:val="center"/>
            </w:pPr>
            <w:r>
              <w:t>128 124 $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7E47549D" w14:textId="34DF3BA4" w:rsidR="007D7918" w:rsidRPr="002D6DF1" w:rsidRDefault="00A05920" w:rsidP="00DB0121">
            <w:pPr>
              <w:jc w:val="center"/>
            </w:pPr>
            <w:r>
              <w:t>159 314 $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35F24BAB" w14:textId="5B701549" w:rsidR="007D7918" w:rsidRPr="002D6DF1" w:rsidRDefault="00A05920" w:rsidP="00DB0121">
            <w:pPr>
              <w:jc w:val="center"/>
            </w:pPr>
            <w:r>
              <w:t>167 143 $</w:t>
            </w:r>
          </w:p>
        </w:tc>
      </w:tr>
      <w:tr w:rsidR="007D7918" w:rsidRPr="002D6DF1" w14:paraId="498AC8FB" w14:textId="2B4DBF1B" w:rsidTr="00DB0121">
        <w:tc>
          <w:tcPr>
            <w:tcW w:w="2263" w:type="dxa"/>
          </w:tcPr>
          <w:p w14:paraId="609B86AF" w14:textId="77777777" w:rsidR="007D7918" w:rsidRPr="002D6DF1" w:rsidRDefault="007D7918" w:rsidP="00B116C3">
            <w:r>
              <w:t>Autres typologies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646AF4F2" w14:textId="31956A93" w:rsidR="007D7918" w:rsidRDefault="003A1AFC" w:rsidP="00DB0121">
            <w:pPr>
              <w:jc w:val="center"/>
            </w:pPr>
            <w:r>
              <w:t>452</w:t>
            </w:r>
            <w:r w:rsidR="00A05920">
              <w:t> 805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22DBC66B" w14:textId="784F8C78" w:rsidR="007D7918" w:rsidRDefault="00A05920" w:rsidP="00DB0121">
            <w:pPr>
              <w:jc w:val="center"/>
            </w:pPr>
            <w:r>
              <w:t>497 663 $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5D3F025B" w14:textId="300FE66E" w:rsidR="007D7918" w:rsidRDefault="00A05920" w:rsidP="00DB0121">
            <w:pPr>
              <w:jc w:val="center"/>
            </w:pPr>
            <w:r>
              <w:t>659 198 $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60A93C6F" w14:textId="62F75E6D" w:rsidR="007D7918" w:rsidRDefault="00A05920" w:rsidP="00DB0121">
            <w:pPr>
              <w:jc w:val="center"/>
            </w:pPr>
            <w:r>
              <w:t>680 135 $</w:t>
            </w:r>
          </w:p>
        </w:tc>
      </w:tr>
      <w:tr w:rsidR="007D7918" w14:paraId="666F720E" w14:textId="57804F0E" w:rsidTr="00DB0121">
        <w:tc>
          <w:tcPr>
            <w:tcW w:w="2263" w:type="dxa"/>
          </w:tcPr>
          <w:p w14:paraId="6C4D241E" w14:textId="4978E120" w:rsidR="007D7918" w:rsidRDefault="007D7918" w:rsidP="00B116C3">
            <w:r w:rsidRPr="002D6DF1">
              <w:t>Regroupements nationaux d</w:t>
            </w:r>
            <w:r w:rsidR="00A05920">
              <w:t>’</w:t>
            </w:r>
            <w:r w:rsidRPr="002D6DF1">
              <w:t>organismes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22C2BFE3" w14:textId="44894ABC" w:rsidR="007D7918" w:rsidRPr="002D6DF1" w:rsidRDefault="003A1AFC" w:rsidP="00DB0121">
            <w:pPr>
              <w:jc w:val="center"/>
            </w:pPr>
            <w:r>
              <w:t>169</w:t>
            </w:r>
            <w:r w:rsidR="00A05920">
              <w:t> 459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14960E55" w14:textId="6EFA3306" w:rsidR="007D7918" w:rsidRPr="002D6DF1" w:rsidRDefault="00A05920" w:rsidP="00DB0121">
            <w:pPr>
              <w:jc w:val="center"/>
            </w:pPr>
            <w:r>
              <w:t>190 896 $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1D1FF099" w14:textId="67119296" w:rsidR="007D7918" w:rsidRPr="002D6DF1" w:rsidRDefault="00A05920" w:rsidP="00DB0121">
            <w:pPr>
              <w:jc w:val="center"/>
            </w:pPr>
            <w:r>
              <w:t>208 008 $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7065B907" w14:textId="0D272493" w:rsidR="007D7918" w:rsidRPr="002D6DF1" w:rsidRDefault="00A05920" w:rsidP="00DB0121">
            <w:pPr>
              <w:jc w:val="center"/>
            </w:pPr>
            <w:r>
              <w:t>230 512 $</w:t>
            </w:r>
          </w:p>
        </w:tc>
      </w:tr>
      <w:tr w:rsidR="007D7918" w14:paraId="6E28943F" w14:textId="097845CC" w:rsidTr="00DB0121">
        <w:tc>
          <w:tcPr>
            <w:tcW w:w="2263" w:type="dxa"/>
          </w:tcPr>
          <w:p w14:paraId="5C77774C" w14:textId="77777777" w:rsidR="007D7918" w:rsidRDefault="007D7918" w:rsidP="00B116C3">
            <w:r w:rsidRPr="002D6DF1">
              <w:t>Organismes nationaux de services</w:t>
            </w:r>
          </w:p>
        </w:tc>
        <w:tc>
          <w:tcPr>
            <w:tcW w:w="1701" w:type="dxa"/>
            <w:tcBorders>
              <w:right w:val="double" w:sz="4" w:space="0" w:color="A5A5A5" w:themeColor="accent3"/>
            </w:tcBorders>
          </w:tcPr>
          <w:p w14:paraId="00F8B64A" w14:textId="347DB67D" w:rsidR="007D7918" w:rsidRPr="002D6DF1" w:rsidRDefault="003A1AFC" w:rsidP="00DB0121">
            <w:pPr>
              <w:jc w:val="center"/>
            </w:pPr>
            <w:r>
              <w:t>163</w:t>
            </w:r>
            <w:r w:rsidR="00A05920">
              <w:t> 346 </w:t>
            </w:r>
            <w:r>
              <w:t>$</w:t>
            </w:r>
          </w:p>
        </w:tc>
        <w:tc>
          <w:tcPr>
            <w:tcW w:w="1701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1E1F22BC" w14:textId="734FABFC" w:rsidR="007D7918" w:rsidRPr="002D6DF1" w:rsidRDefault="00A05920" w:rsidP="00DB0121">
            <w:pPr>
              <w:jc w:val="center"/>
            </w:pPr>
            <w:r>
              <w:t>190 567 $</w:t>
            </w:r>
          </w:p>
        </w:tc>
        <w:tc>
          <w:tcPr>
            <w:tcW w:w="1843" w:type="dxa"/>
            <w:tcBorders>
              <w:left w:val="double" w:sz="4" w:space="0" w:color="A5A5A5" w:themeColor="accent3"/>
              <w:right w:val="double" w:sz="4" w:space="0" w:color="A5A5A5" w:themeColor="accent3"/>
            </w:tcBorders>
          </w:tcPr>
          <w:p w14:paraId="4440D194" w14:textId="7150BFD9" w:rsidR="007D7918" w:rsidRPr="002D6DF1" w:rsidRDefault="00A05920" w:rsidP="00DB0121">
            <w:pPr>
              <w:jc w:val="center"/>
            </w:pPr>
            <w:r>
              <w:t>203 728 $</w:t>
            </w:r>
          </w:p>
        </w:tc>
        <w:tc>
          <w:tcPr>
            <w:tcW w:w="1710" w:type="dxa"/>
            <w:tcBorders>
              <w:left w:val="double" w:sz="4" w:space="0" w:color="A5A5A5" w:themeColor="accent3"/>
            </w:tcBorders>
          </w:tcPr>
          <w:p w14:paraId="661A4726" w14:textId="502C30B5" w:rsidR="007D7918" w:rsidRPr="002D6DF1" w:rsidRDefault="00A05920" w:rsidP="00DB0121">
            <w:pPr>
              <w:jc w:val="center"/>
            </w:pPr>
            <w:r>
              <w:t>220 066 $</w:t>
            </w:r>
          </w:p>
        </w:tc>
      </w:tr>
    </w:tbl>
    <w:p w14:paraId="1AF7417B" w14:textId="77777777" w:rsidR="00DB0121" w:rsidRDefault="00DB0121" w:rsidP="00DB0121"/>
    <w:p w14:paraId="55D36884" w14:textId="7ADA1226" w:rsidR="002C735C" w:rsidRDefault="003A1AFC" w:rsidP="001B65F0">
      <w:pPr>
        <w:pStyle w:val="Titre1"/>
      </w:pPr>
      <w:bookmarkStart w:id="7" w:name="_Toc221882838"/>
      <w:r>
        <w:t xml:space="preserve">Subvention </w:t>
      </w:r>
      <w:r w:rsidRPr="001B65F0">
        <w:t>moyenne</w:t>
      </w:r>
      <w:r>
        <w:t xml:space="preserve"> par typologie</w:t>
      </w:r>
      <w:r w:rsidR="00A05920">
        <w:t xml:space="preserve"> selon la région</w:t>
      </w:r>
      <w:r>
        <w:t xml:space="preserve"> </w:t>
      </w:r>
      <w:r w:rsidR="00B74C16">
        <w:t>—</w:t>
      </w:r>
      <w:r>
        <w:t xml:space="preserve"> </w:t>
      </w:r>
      <w:r w:rsidR="00EA7E07">
        <w:t>Aide et entraide</w:t>
      </w:r>
      <w:bookmarkEnd w:id="7"/>
    </w:p>
    <w:p w14:paraId="258BF882" w14:textId="5C2C7F70" w:rsidR="00EA7E07" w:rsidRPr="00EA7E07" w:rsidRDefault="00A05920" w:rsidP="00EA7E07">
      <w:r>
        <w:rPr>
          <w:noProof/>
        </w:rPr>
        <w:drawing>
          <wp:inline distT="0" distB="0" distL="0" distR="0" wp14:anchorId="3221C47B" wp14:editId="72145AA1">
            <wp:extent cx="5971540" cy="3438525"/>
            <wp:effectExtent l="0" t="0" r="10160" b="9525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ED4342" w14:textId="75396C6A" w:rsidR="00A05920" w:rsidRDefault="00A05920" w:rsidP="00A05920">
      <w:pPr>
        <w:pStyle w:val="Titre1"/>
      </w:pPr>
      <w:bookmarkStart w:id="8" w:name="_Toc221882839"/>
      <w:r>
        <w:lastRenderedPageBreak/>
        <w:t xml:space="preserve">Subvention moyenne par typologie selon la région </w:t>
      </w:r>
      <w:r w:rsidR="00B74C16">
        <w:t>—</w:t>
      </w:r>
      <w:r>
        <w:t xml:space="preserve"> Sensibilisation, promotion et défense de droits</w:t>
      </w:r>
      <w:bookmarkEnd w:id="8"/>
    </w:p>
    <w:p w14:paraId="49C9B55B" w14:textId="05DC5628" w:rsidR="00DB0121" w:rsidRDefault="00560AC2" w:rsidP="00DB0121">
      <w:r>
        <w:rPr>
          <w:noProof/>
        </w:rPr>
        <w:drawing>
          <wp:inline distT="0" distB="0" distL="0" distR="0" wp14:anchorId="152924A4" wp14:editId="25B9995C">
            <wp:extent cx="5971540" cy="3438525"/>
            <wp:effectExtent l="0" t="0" r="10160" b="9525"/>
            <wp:docPr id="148342311" name="Graphique 1483423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EFB403A" w14:textId="19A77F42" w:rsidR="00A05920" w:rsidRDefault="00A05920" w:rsidP="00A05920">
      <w:pPr>
        <w:pStyle w:val="Titre1"/>
      </w:pPr>
      <w:bookmarkStart w:id="9" w:name="_Toc221882840"/>
      <w:r>
        <w:t xml:space="preserve">Subvention moyenne par typologie selon la région </w:t>
      </w:r>
      <w:r w:rsidR="00B74C16">
        <w:t>—</w:t>
      </w:r>
      <w:r>
        <w:t xml:space="preserve"> Milieux de vie</w:t>
      </w:r>
      <w:bookmarkEnd w:id="9"/>
    </w:p>
    <w:p w14:paraId="478DD23C" w14:textId="07836598" w:rsidR="00A05920" w:rsidRPr="00A05920" w:rsidRDefault="00560AC2" w:rsidP="00A05920">
      <w:r>
        <w:rPr>
          <w:noProof/>
        </w:rPr>
        <w:drawing>
          <wp:inline distT="0" distB="0" distL="0" distR="0" wp14:anchorId="1E6B2079" wp14:editId="12F62202">
            <wp:extent cx="5971540" cy="3409950"/>
            <wp:effectExtent l="0" t="0" r="10160" b="0"/>
            <wp:docPr id="2066636208" name="Graphique 20666362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39C4B4" w14:textId="18C29278" w:rsidR="002C735C" w:rsidRDefault="00A05920" w:rsidP="00A05920">
      <w:pPr>
        <w:pStyle w:val="Titre1"/>
      </w:pPr>
      <w:bookmarkStart w:id="10" w:name="_Toc221882841"/>
      <w:r>
        <w:lastRenderedPageBreak/>
        <w:t xml:space="preserve">Subvention moyenne par typologie selon la région </w:t>
      </w:r>
      <w:r w:rsidR="00B74C16">
        <w:t>—</w:t>
      </w:r>
      <w:r>
        <w:t xml:space="preserve"> Hébergement</w:t>
      </w:r>
      <w:bookmarkEnd w:id="10"/>
    </w:p>
    <w:p w14:paraId="0AA0C425" w14:textId="2A20D71C" w:rsidR="00A05920" w:rsidRDefault="00560AC2" w:rsidP="00A05920">
      <w:r>
        <w:rPr>
          <w:noProof/>
        </w:rPr>
        <w:drawing>
          <wp:inline distT="0" distB="0" distL="0" distR="0" wp14:anchorId="48E90CDC" wp14:editId="51479CA2">
            <wp:extent cx="5971540" cy="3448050"/>
            <wp:effectExtent l="0" t="0" r="10160" b="0"/>
            <wp:docPr id="1753252587" name="Graphique 17532525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CA0957" w14:textId="09AF02D7" w:rsidR="00A05920" w:rsidRDefault="00A05920" w:rsidP="00A05920">
      <w:pPr>
        <w:pStyle w:val="Titre1"/>
      </w:pPr>
      <w:bookmarkStart w:id="11" w:name="_Toc221882842"/>
      <w:r>
        <w:t xml:space="preserve">Subvention moyenne par typologie selon la région </w:t>
      </w:r>
      <w:r w:rsidR="00B74C16">
        <w:t>—</w:t>
      </w:r>
      <w:r>
        <w:t xml:space="preserve"> Regroupements régionaux</w:t>
      </w:r>
      <w:bookmarkEnd w:id="11"/>
    </w:p>
    <w:p w14:paraId="61C84B8F" w14:textId="5C07A98E" w:rsidR="00E055D4" w:rsidRPr="00E055D4" w:rsidRDefault="00E055D4" w:rsidP="00E055D4">
      <w:r>
        <w:rPr>
          <w:noProof/>
        </w:rPr>
        <w:drawing>
          <wp:inline distT="0" distB="0" distL="0" distR="0" wp14:anchorId="2D00890D" wp14:editId="6449831D">
            <wp:extent cx="5971540" cy="3486150"/>
            <wp:effectExtent l="0" t="0" r="10160" b="0"/>
            <wp:docPr id="313333992" name="Graphique 3133339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E055D4" w:rsidRPr="00E055D4" w:rsidSect="003B6B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814" w:right="1418" w:bottom="1134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5911" w14:textId="77777777" w:rsidR="007C3BCB" w:rsidRDefault="007C3BCB" w:rsidP="002C735C">
      <w:pPr>
        <w:spacing w:after="0" w:line="240" w:lineRule="auto"/>
      </w:pPr>
      <w:r>
        <w:separator/>
      </w:r>
    </w:p>
  </w:endnote>
  <w:endnote w:type="continuationSeparator" w:id="0">
    <w:p w14:paraId="51BA4392" w14:textId="77777777" w:rsidR="007C3BCB" w:rsidRDefault="007C3BCB" w:rsidP="002C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09C2" w14:textId="77777777" w:rsidR="00B74C16" w:rsidRDefault="00B74C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4778"/>
      <w:docPartObj>
        <w:docPartGallery w:val="Page Numbers (Bottom of Page)"/>
        <w:docPartUnique/>
      </w:docPartObj>
    </w:sdtPr>
    <w:sdtEndPr/>
    <w:sdtContent>
      <w:p w14:paraId="47E54994" w14:textId="2F07F6B5" w:rsidR="00EA7E07" w:rsidRDefault="00EA7E07" w:rsidP="003B6BA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1502" w14:textId="77777777" w:rsidR="00B74C16" w:rsidRDefault="00B74C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AA69" w14:textId="77777777" w:rsidR="007C3BCB" w:rsidRDefault="007C3BCB" w:rsidP="002C735C">
      <w:pPr>
        <w:spacing w:after="0" w:line="240" w:lineRule="auto"/>
      </w:pPr>
      <w:r>
        <w:separator/>
      </w:r>
    </w:p>
  </w:footnote>
  <w:footnote w:type="continuationSeparator" w:id="0">
    <w:p w14:paraId="4F06141D" w14:textId="77777777" w:rsidR="007C3BCB" w:rsidRDefault="007C3BCB" w:rsidP="002C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FBE6" w14:textId="77777777" w:rsidR="00B74C16" w:rsidRDefault="00B74C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BB35" w14:textId="006D8979" w:rsidR="002C735C" w:rsidRPr="002C735C" w:rsidRDefault="002C735C">
    <w:pPr>
      <w:pStyle w:val="En-tte"/>
      <w:rPr>
        <w:i/>
        <w:iCs/>
      </w:rPr>
    </w:pPr>
    <w:r w:rsidRPr="002C735C">
      <w:rPr>
        <w:i/>
        <w:iCs/>
        <w:noProof/>
        <w:sz w:val="20"/>
        <w:szCs w:val="20"/>
        <w:lang w:eastAsia="fr-CA"/>
      </w:rPr>
      <w:drawing>
        <wp:anchor distT="0" distB="0" distL="114300" distR="114300" simplePos="0" relativeHeight="251659264" behindDoc="0" locked="0" layoutInCell="1" allowOverlap="1" wp14:anchorId="513C6AB2" wp14:editId="016A321E">
          <wp:simplePos x="0" y="0"/>
          <wp:positionH relativeFrom="margin">
            <wp:posOffset>-76200</wp:posOffset>
          </wp:positionH>
          <wp:positionV relativeFrom="paragraph">
            <wp:posOffset>-248285</wp:posOffset>
          </wp:positionV>
          <wp:extent cx="1238250" cy="617855"/>
          <wp:effectExtent l="0" t="0" r="0" b="0"/>
          <wp:wrapSquare wrapText="bothSides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35C">
      <w:rPr>
        <w:i/>
        <w:iCs/>
      </w:rPr>
      <w:t xml:space="preserve">Faits saillants sur le financement par typologie du PSOC </w:t>
    </w:r>
    <w:r w:rsidR="00B74C16">
      <w:rPr>
        <w:i/>
        <w:iCs/>
      </w:rPr>
      <w:t>—</w:t>
    </w:r>
    <w:r w:rsidRPr="002C735C">
      <w:rPr>
        <w:i/>
        <w:iCs/>
      </w:rPr>
      <w:t xml:space="preserve"> volet soutien à la mission globale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7260" w14:textId="77777777" w:rsidR="00B74C16" w:rsidRDefault="00B74C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B2E"/>
    <w:multiLevelType w:val="hybridMultilevel"/>
    <w:tmpl w:val="2D0EBAA2"/>
    <w:lvl w:ilvl="0" w:tplc="63984DE6">
      <w:start w:val="1"/>
      <w:numFmt w:val="bullet"/>
      <w:lvlText w:val="×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BBA"/>
    <w:multiLevelType w:val="hybridMultilevel"/>
    <w:tmpl w:val="85885636"/>
    <w:lvl w:ilvl="0" w:tplc="4D6446D0"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667F2"/>
    <w:multiLevelType w:val="hybridMultilevel"/>
    <w:tmpl w:val="C0540C18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2153050">
    <w:abstractNumId w:val="2"/>
  </w:num>
  <w:num w:numId="2" w16cid:durableId="1657759363">
    <w:abstractNumId w:val="0"/>
  </w:num>
  <w:num w:numId="3" w16cid:durableId="194295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C8"/>
    <w:rsid w:val="00127EC8"/>
    <w:rsid w:val="001B65F0"/>
    <w:rsid w:val="00261D6A"/>
    <w:rsid w:val="002C735C"/>
    <w:rsid w:val="002D49D7"/>
    <w:rsid w:val="002D6DF1"/>
    <w:rsid w:val="003A1AFC"/>
    <w:rsid w:val="003B6734"/>
    <w:rsid w:val="003B6BAA"/>
    <w:rsid w:val="003E2F63"/>
    <w:rsid w:val="00415B2E"/>
    <w:rsid w:val="00470A75"/>
    <w:rsid w:val="00522F52"/>
    <w:rsid w:val="00530F2C"/>
    <w:rsid w:val="00554AC2"/>
    <w:rsid w:val="00560AC2"/>
    <w:rsid w:val="00571BB0"/>
    <w:rsid w:val="006E6B6B"/>
    <w:rsid w:val="007C3BCB"/>
    <w:rsid w:val="007D7918"/>
    <w:rsid w:val="00844716"/>
    <w:rsid w:val="00865B0D"/>
    <w:rsid w:val="009201FC"/>
    <w:rsid w:val="009C18E6"/>
    <w:rsid w:val="00A05920"/>
    <w:rsid w:val="00A85614"/>
    <w:rsid w:val="00AE5BA7"/>
    <w:rsid w:val="00B74C16"/>
    <w:rsid w:val="00BD10EE"/>
    <w:rsid w:val="00DB0121"/>
    <w:rsid w:val="00DC6860"/>
    <w:rsid w:val="00DF36A5"/>
    <w:rsid w:val="00E055D4"/>
    <w:rsid w:val="00E22C94"/>
    <w:rsid w:val="00E81750"/>
    <w:rsid w:val="00EA7E07"/>
    <w:rsid w:val="00F07972"/>
    <w:rsid w:val="00F217D7"/>
    <w:rsid w:val="00F65636"/>
    <w:rsid w:val="00F6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C0D2"/>
  <w15:chartTrackingRefBased/>
  <w15:docId w15:val="{CFE054C2-B86F-4D26-A824-3DC4DE71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5F0"/>
    <w:pPr>
      <w:keepNext/>
      <w:keepLines/>
      <w:spacing w:before="360" w:after="80"/>
      <w:outlineLvl w:val="0"/>
    </w:pPr>
    <w:rPr>
      <w:rFonts w:eastAsiaTheme="majorEastAsia" w:cstheme="majorBidi"/>
      <w:b/>
      <w:color w:val="C00000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636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1F3864" w:themeColor="accent1" w:themeShade="8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7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7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5F0"/>
    <w:rPr>
      <w:rFonts w:eastAsiaTheme="majorEastAsia" w:cstheme="majorBidi"/>
      <w:b/>
      <w:color w:val="C00000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65636"/>
    <w:rPr>
      <w:rFonts w:ascii="Calibri" w:eastAsiaTheme="majorEastAsia" w:hAnsi="Calibri" w:cstheme="majorBidi"/>
      <w:b/>
      <w:color w:val="1F3864" w:themeColor="accent1" w:themeShade="8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7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7EC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7EC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7E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7E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7E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7E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7E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7E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7EC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7EC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7EC8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27EC8"/>
    <w:pPr>
      <w:spacing w:before="240" w:after="0"/>
      <w:outlineLvl w:val="9"/>
    </w:pPr>
    <w:rPr>
      <w:kern w:val="0"/>
      <w:sz w:val="32"/>
      <w:szCs w:val="32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2C735C"/>
    <w:pPr>
      <w:spacing w:after="100"/>
    </w:pPr>
  </w:style>
  <w:style w:type="character" w:styleId="Hyperlien">
    <w:name w:val="Hyperlink"/>
    <w:basedOn w:val="Policepardfaut"/>
    <w:uiPriority w:val="99"/>
    <w:unhideWhenUsed/>
    <w:rsid w:val="002C735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7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735C"/>
  </w:style>
  <w:style w:type="paragraph" w:styleId="Pieddepage">
    <w:name w:val="footer"/>
    <w:basedOn w:val="Normal"/>
    <w:link w:val="PieddepageCar"/>
    <w:uiPriority w:val="99"/>
    <w:unhideWhenUsed/>
    <w:rsid w:val="002C7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735C"/>
  </w:style>
  <w:style w:type="paragraph" w:styleId="Lgende">
    <w:name w:val="caption"/>
    <w:basedOn w:val="Normal"/>
    <w:next w:val="Normal"/>
    <w:uiPriority w:val="35"/>
    <w:unhideWhenUsed/>
    <w:qFormat/>
    <w:rsid w:val="00EA7E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B6BAA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3B6B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1855846167939172"/>
          <c:y val="2.13903743315508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Aide et entraide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0%</c:formatCode>
                <c:ptCount val="16"/>
                <c:pt idx="0">
                  <c:v>0.45</c:v>
                </c:pt>
                <c:pt idx="1">
                  <c:v>0.35</c:v>
                </c:pt>
                <c:pt idx="2">
                  <c:v>0.44</c:v>
                </c:pt>
                <c:pt idx="3">
                  <c:v>0.47</c:v>
                </c:pt>
                <c:pt idx="4">
                  <c:v>0.15</c:v>
                </c:pt>
                <c:pt idx="5">
                  <c:v>0.09</c:v>
                </c:pt>
                <c:pt idx="6">
                  <c:v>0.25</c:v>
                </c:pt>
                <c:pt idx="7">
                  <c:v>0.35</c:v>
                </c:pt>
                <c:pt idx="8">
                  <c:v>0.34</c:v>
                </c:pt>
                <c:pt idx="9">
                  <c:v>0.24</c:v>
                </c:pt>
                <c:pt idx="10">
                  <c:v>0.16</c:v>
                </c:pt>
                <c:pt idx="11">
                  <c:v>0.31</c:v>
                </c:pt>
                <c:pt idx="12">
                  <c:v>0.28000000000000003</c:v>
                </c:pt>
                <c:pt idx="13">
                  <c:v>0.21</c:v>
                </c:pt>
                <c:pt idx="14">
                  <c:v>0.22</c:v>
                </c:pt>
                <c:pt idx="1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8F-424A-910A-E8C00A28C96A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Sensibilisation, promotion et défense des droits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0%</c:formatCode>
                <c:ptCount val="16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</c:v>
                </c:pt>
                <c:pt idx="4">
                  <c:v>0.03</c:v>
                </c:pt>
                <c:pt idx="5">
                  <c:v>0.02</c:v>
                </c:pt>
                <c:pt idx="6">
                  <c:v>0.13</c:v>
                </c:pt>
                <c:pt idx="7">
                  <c:v>0</c:v>
                </c:pt>
                <c:pt idx="8">
                  <c:v>0.03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0.03</c:v>
                </c:pt>
                <c:pt idx="13">
                  <c:v>0</c:v>
                </c:pt>
                <c:pt idx="14">
                  <c:v>0.01</c:v>
                </c:pt>
                <c:pt idx="1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8F-424A-910A-E8C00A28C96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Milieux de vie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0%</c:formatCode>
                <c:ptCount val="16"/>
                <c:pt idx="0">
                  <c:v>0.43</c:v>
                </c:pt>
                <c:pt idx="1">
                  <c:v>0.53</c:v>
                </c:pt>
                <c:pt idx="2">
                  <c:v>0.46</c:v>
                </c:pt>
                <c:pt idx="3">
                  <c:v>0.41</c:v>
                </c:pt>
                <c:pt idx="4">
                  <c:v>0.69</c:v>
                </c:pt>
                <c:pt idx="5">
                  <c:v>0.74</c:v>
                </c:pt>
                <c:pt idx="6">
                  <c:v>0.49</c:v>
                </c:pt>
                <c:pt idx="7">
                  <c:v>0.52</c:v>
                </c:pt>
                <c:pt idx="8">
                  <c:v>0.47</c:v>
                </c:pt>
                <c:pt idx="9">
                  <c:v>0.6</c:v>
                </c:pt>
                <c:pt idx="10">
                  <c:v>0.68</c:v>
                </c:pt>
                <c:pt idx="11">
                  <c:v>0.56000000000000005</c:v>
                </c:pt>
                <c:pt idx="12">
                  <c:v>0.56999999999999995</c:v>
                </c:pt>
                <c:pt idx="13">
                  <c:v>0.69</c:v>
                </c:pt>
                <c:pt idx="14">
                  <c:v>0.66</c:v>
                </c:pt>
                <c:pt idx="15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8F-424A-910A-E8C00A28C96A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Hébergement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Feuil1!$E$2:$E$17</c:f>
              <c:numCache>
                <c:formatCode>0%</c:formatCode>
                <c:ptCount val="16"/>
                <c:pt idx="0">
                  <c:v>0.1</c:v>
                </c:pt>
                <c:pt idx="1">
                  <c:v>0.09</c:v>
                </c:pt>
                <c:pt idx="2">
                  <c:v>0.08</c:v>
                </c:pt>
                <c:pt idx="3">
                  <c:v>0.11</c:v>
                </c:pt>
                <c:pt idx="4">
                  <c:v>0.12</c:v>
                </c:pt>
                <c:pt idx="5">
                  <c:v>0.13</c:v>
                </c:pt>
                <c:pt idx="6">
                  <c:v>0.1</c:v>
                </c:pt>
                <c:pt idx="7">
                  <c:v>0.12</c:v>
                </c:pt>
                <c:pt idx="8">
                  <c:v>0.14000000000000001</c:v>
                </c:pt>
                <c:pt idx="9">
                  <c:v>0.12</c:v>
                </c:pt>
                <c:pt idx="10">
                  <c:v>0.13</c:v>
                </c:pt>
                <c:pt idx="11">
                  <c:v>0.11</c:v>
                </c:pt>
                <c:pt idx="12">
                  <c:v>0.11</c:v>
                </c:pt>
                <c:pt idx="13">
                  <c:v>0.09</c:v>
                </c:pt>
                <c:pt idx="14">
                  <c:v>0.1</c:v>
                </c:pt>
                <c:pt idx="1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8F-424A-910A-E8C00A28C96A}"/>
            </c:ext>
          </c:extLst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Regroupements régionaux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Feuil1!$F$2:$F$17</c:f>
              <c:numCache>
                <c:formatCode>0%</c:formatCode>
                <c:ptCount val="16"/>
                <c:pt idx="0">
                  <c:v>0.02</c:v>
                </c:pt>
                <c:pt idx="1">
                  <c:v>0.02</c:v>
                </c:pt>
                <c:pt idx="2">
                  <c:v>0</c:v>
                </c:pt>
                <c:pt idx="3">
                  <c:v>0</c:v>
                </c:pt>
                <c:pt idx="4">
                  <c:v>0.01</c:v>
                </c:pt>
                <c:pt idx="5">
                  <c:v>0.01</c:v>
                </c:pt>
                <c:pt idx="6">
                  <c:v>0</c:v>
                </c:pt>
                <c:pt idx="7">
                  <c:v>0.01</c:v>
                </c:pt>
                <c:pt idx="8">
                  <c:v>0.02</c:v>
                </c:pt>
                <c:pt idx="9">
                  <c:v>0.04</c:v>
                </c:pt>
                <c:pt idx="10">
                  <c:v>0.03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8F-424A-910A-E8C00A28C96A}"/>
            </c:ext>
          </c:extLst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Autres typologies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Feuil1!$G$2:$G$17</c:f>
              <c:numCache>
                <c:formatCode>0%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0.04</c:v>
                </c:pt>
                <c:pt idx="7">
                  <c:v>0.01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E8F-424A-910A-E8C00A28C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69538224"/>
        <c:axId val="169529584"/>
      </c:barChart>
      <c:catAx>
        <c:axId val="16953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9529584"/>
        <c:crosses val="autoZero"/>
        <c:auto val="1"/>
        <c:lblAlgn val="ctr"/>
        <c:lblOffset val="100"/>
        <c:noMultiLvlLbl val="0"/>
      </c:catAx>
      <c:valAx>
        <c:axId val="1695295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9538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1855846167939172"/>
          <c:y val="2.13903743315508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Aide et entraide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0%</c:formatCode>
                <c:ptCount val="16"/>
                <c:pt idx="0">
                  <c:v>0.37</c:v>
                </c:pt>
                <c:pt idx="1">
                  <c:v>0.15</c:v>
                </c:pt>
                <c:pt idx="2">
                  <c:v>0.34</c:v>
                </c:pt>
                <c:pt idx="3">
                  <c:v>0.34</c:v>
                </c:pt>
                <c:pt idx="4">
                  <c:v>7.0000000000000007E-2</c:v>
                </c:pt>
                <c:pt idx="5">
                  <c:v>0.04</c:v>
                </c:pt>
                <c:pt idx="6">
                  <c:v>0.1</c:v>
                </c:pt>
                <c:pt idx="7">
                  <c:v>0.15</c:v>
                </c:pt>
                <c:pt idx="8">
                  <c:v>0.15</c:v>
                </c:pt>
                <c:pt idx="9">
                  <c:v>0.09</c:v>
                </c:pt>
                <c:pt idx="10">
                  <c:v>0.06</c:v>
                </c:pt>
                <c:pt idx="11">
                  <c:v>0.19</c:v>
                </c:pt>
                <c:pt idx="12">
                  <c:v>0.17</c:v>
                </c:pt>
                <c:pt idx="13">
                  <c:v>0.12</c:v>
                </c:pt>
                <c:pt idx="14">
                  <c:v>0.12</c:v>
                </c:pt>
                <c:pt idx="1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B-455A-A6C0-DC851EEF0D82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Sensibilisation, promotion et défense des droits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0%</c:formatCode>
                <c:ptCount val="16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</c:v>
                </c:pt>
                <c:pt idx="4">
                  <c:v>0.02</c:v>
                </c:pt>
                <c:pt idx="5">
                  <c:v>0.01</c:v>
                </c:pt>
                <c:pt idx="6">
                  <c:v>0.05</c:v>
                </c:pt>
                <c:pt idx="7">
                  <c:v>0</c:v>
                </c:pt>
                <c:pt idx="8">
                  <c:v>0.03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0.01</c:v>
                </c:pt>
                <c:pt idx="13">
                  <c:v>0</c:v>
                </c:pt>
                <c:pt idx="14">
                  <c:v>0.02</c:v>
                </c:pt>
                <c:pt idx="1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4B-455A-A6C0-DC851EEF0D82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Milieux de vie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0%</c:formatCode>
                <c:ptCount val="16"/>
                <c:pt idx="0">
                  <c:v>0.35</c:v>
                </c:pt>
                <c:pt idx="1">
                  <c:v>0.48</c:v>
                </c:pt>
                <c:pt idx="2">
                  <c:v>0.4</c:v>
                </c:pt>
                <c:pt idx="3">
                  <c:v>0.35</c:v>
                </c:pt>
                <c:pt idx="4">
                  <c:v>0.62</c:v>
                </c:pt>
                <c:pt idx="5">
                  <c:v>0.54</c:v>
                </c:pt>
                <c:pt idx="6">
                  <c:v>0.47</c:v>
                </c:pt>
                <c:pt idx="7">
                  <c:v>0.51</c:v>
                </c:pt>
                <c:pt idx="8">
                  <c:v>0.4</c:v>
                </c:pt>
                <c:pt idx="9">
                  <c:v>0.48</c:v>
                </c:pt>
                <c:pt idx="10">
                  <c:v>0.54</c:v>
                </c:pt>
                <c:pt idx="11">
                  <c:v>0.53</c:v>
                </c:pt>
                <c:pt idx="12">
                  <c:v>0.56999999999999995</c:v>
                </c:pt>
                <c:pt idx="13">
                  <c:v>0.62</c:v>
                </c:pt>
                <c:pt idx="14">
                  <c:v>0.61</c:v>
                </c:pt>
                <c:pt idx="1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4B-455A-A6C0-DC851EEF0D82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Hébergement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Feuil1!$E$2:$E$17</c:f>
              <c:numCache>
                <c:formatCode>0%</c:formatCode>
                <c:ptCount val="16"/>
                <c:pt idx="0">
                  <c:v>0.27</c:v>
                </c:pt>
                <c:pt idx="1">
                  <c:v>0.34</c:v>
                </c:pt>
                <c:pt idx="2">
                  <c:v>0.25</c:v>
                </c:pt>
                <c:pt idx="3">
                  <c:v>0.31</c:v>
                </c:pt>
                <c:pt idx="4">
                  <c:v>0.28999999999999998</c:v>
                </c:pt>
                <c:pt idx="5">
                  <c:v>0.4</c:v>
                </c:pt>
                <c:pt idx="6">
                  <c:v>0.27</c:v>
                </c:pt>
                <c:pt idx="7">
                  <c:v>0.31</c:v>
                </c:pt>
                <c:pt idx="8">
                  <c:v>0.4</c:v>
                </c:pt>
                <c:pt idx="9">
                  <c:v>0.41</c:v>
                </c:pt>
                <c:pt idx="10">
                  <c:v>0.39</c:v>
                </c:pt>
                <c:pt idx="11">
                  <c:v>0.27</c:v>
                </c:pt>
                <c:pt idx="12">
                  <c:v>0.24</c:v>
                </c:pt>
                <c:pt idx="13">
                  <c:v>0.25</c:v>
                </c:pt>
                <c:pt idx="14">
                  <c:v>0.24</c:v>
                </c:pt>
                <c:pt idx="15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4B-455A-A6C0-DC851EEF0D82}"/>
            </c:ext>
          </c:extLst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Regroupements régionaux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Feuil1!$F$2:$F$17</c:f>
              <c:numCache>
                <c:formatCode>0%</c:formatCode>
                <c:ptCount val="16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0.01</c:v>
                </c:pt>
                <c:pt idx="6">
                  <c:v>0</c:v>
                </c:pt>
                <c:pt idx="7">
                  <c:v>0.01</c:v>
                </c:pt>
                <c:pt idx="8">
                  <c:v>0.01</c:v>
                </c:pt>
                <c:pt idx="9">
                  <c:v>0.02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4B-455A-A6C0-DC851EEF0D82}"/>
            </c:ext>
          </c:extLst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Autres typologies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Feuil1!$G$2:$G$17</c:f>
              <c:numCache>
                <c:formatCode>0%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0.02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4B-455A-A6C0-DC851EEF0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69538224"/>
        <c:axId val="169529584"/>
      </c:barChart>
      <c:catAx>
        <c:axId val="16953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9529584"/>
        <c:crosses val="autoZero"/>
        <c:auto val="1"/>
        <c:lblAlgn val="ctr"/>
        <c:lblOffset val="100"/>
        <c:noMultiLvlLbl val="0"/>
      </c:catAx>
      <c:valAx>
        <c:axId val="1695295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9538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882016737087"/>
          <c:y val="2.9133284777858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Moyenne régionale </c:v>
                </c:pt>
              </c:strCache>
            </c:strRef>
          </c:tx>
          <c:spPr>
            <a:solidFill>
              <a:schemeClr val="accent1"/>
            </a:solidFill>
            <a:ln w="53975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_ * #\ ##0_)\ "$"_ ;_ * \(#\ ##0\)\ "$"_ ;_ * "-"??_)\ "$"_ ;_ @_ </c:formatCode>
                <c:ptCount val="16"/>
                <c:pt idx="0">
                  <c:v>210995</c:v>
                </c:pt>
                <c:pt idx="1">
                  <c:v>104442</c:v>
                </c:pt>
                <c:pt idx="2">
                  <c:v>209249</c:v>
                </c:pt>
                <c:pt idx="3">
                  <c:v>221554</c:v>
                </c:pt>
                <c:pt idx="4">
                  <c:v>134265</c:v>
                </c:pt>
                <c:pt idx="5">
                  <c:v>165031</c:v>
                </c:pt>
                <c:pt idx="6">
                  <c:v>145817</c:v>
                </c:pt>
                <c:pt idx="7">
                  <c:v>112109</c:v>
                </c:pt>
                <c:pt idx="8">
                  <c:v>106989</c:v>
                </c:pt>
                <c:pt idx="9">
                  <c:v>113820</c:v>
                </c:pt>
                <c:pt idx="10">
                  <c:v>119388</c:v>
                </c:pt>
                <c:pt idx="11">
                  <c:v>163509</c:v>
                </c:pt>
                <c:pt idx="12">
                  <c:v>233141</c:v>
                </c:pt>
                <c:pt idx="13">
                  <c:v>165674</c:v>
                </c:pt>
                <c:pt idx="14">
                  <c:v>170763</c:v>
                </c:pt>
                <c:pt idx="15">
                  <c:v>165665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30-48AE-9D9A-7E008AEEBB20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Série 2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General</c:formatCode>
                <c:ptCount val="16"/>
              </c:numCache>
            </c:numRef>
          </c:val>
          <c:extLst>
            <c:ext xmlns:c16="http://schemas.microsoft.com/office/drawing/2014/chart" uri="{C3380CC4-5D6E-409C-BE32-E72D297353CC}">
              <c16:uniqueId val="{00000001-2430-48AE-9D9A-7E008AEEB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3"/>
        <c:overlap val="-27"/>
        <c:axId val="1333725296"/>
        <c:axId val="13337003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 Moyenne provinciale 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_ * #\ ##0_)\ "$"_ ;_ * \(#\ ##0\)\ "$"_ ;_ * "-"??_)\ "$"_ ;_ @_ </c:formatCode>
                <c:ptCount val="16"/>
                <c:pt idx="0">
                  <c:v>170944</c:v>
                </c:pt>
                <c:pt idx="1">
                  <c:v>170944</c:v>
                </c:pt>
                <c:pt idx="2">
                  <c:v>170944</c:v>
                </c:pt>
                <c:pt idx="3">
                  <c:v>170944</c:v>
                </c:pt>
                <c:pt idx="4">
                  <c:v>170944</c:v>
                </c:pt>
                <c:pt idx="5">
                  <c:v>170944</c:v>
                </c:pt>
                <c:pt idx="6">
                  <c:v>170944</c:v>
                </c:pt>
                <c:pt idx="7">
                  <c:v>170944</c:v>
                </c:pt>
                <c:pt idx="8">
                  <c:v>170944</c:v>
                </c:pt>
                <c:pt idx="9">
                  <c:v>170944</c:v>
                </c:pt>
                <c:pt idx="10">
                  <c:v>170944</c:v>
                </c:pt>
                <c:pt idx="11">
                  <c:v>170944</c:v>
                </c:pt>
                <c:pt idx="12">
                  <c:v>170944</c:v>
                </c:pt>
                <c:pt idx="13">
                  <c:v>170944</c:v>
                </c:pt>
                <c:pt idx="14">
                  <c:v>170944</c:v>
                </c:pt>
                <c:pt idx="15">
                  <c:v>170944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30-48AE-9D9A-7E008AEEB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25296"/>
        <c:axId val="1333700336"/>
      </c:line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  <c:max val="2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882016737087"/>
          <c:y val="2.9133284777858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Moyenne régionale </c:v>
                </c:pt>
              </c:strCache>
            </c:strRef>
          </c:tx>
          <c:spPr>
            <a:solidFill>
              <a:schemeClr val="accent1"/>
            </a:solidFill>
            <a:ln w="53975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_ * #\ ##0_)\ "$"_ ;_ * \(#\ ##0\)\ "$"_ ;_ * "-"??_)\ "$"_ ;_ @_ </c:formatCode>
                <c:ptCount val="16"/>
                <c:pt idx="0">
                  <c:v>0</c:v>
                </c:pt>
                <c:pt idx="1">
                  <c:v>338407</c:v>
                </c:pt>
                <c:pt idx="2">
                  <c:v>190623</c:v>
                </c:pt>
                <c:pt idx="3">
                  <c:v>0</c:v>
                </c:pt>
                <c:pt idx="4">
                  <c:v>180018</c:v>
                </c:pt>
                <c:pt idx="5">
                  <c:v>188086</c:v>
                </c:pt>
                <c:pt idx="6">
                  <c:v>148593</c:v>
                </c:pt>
                <c:pt idx="7">
                  <c:v>0</c:v>
                </c:pt>
                <c:pt idx="8">
                  <c:v>278311</c:v>
                </c:pt>
                <c:pt idx="9">
                  <c:v>0</c:v>
                </c:pt>
                <c:pt idx="10">
                  <c:v>0</c:v>
                </c:pt>
                <c:pt idx="11">
                  <c:v>196342</c:v>
                </c:pt>
                <c:pt idx="12">
                  <c:v>206487</c:v>
                </c:pt>
                <c:pt idx="13">
                  <c:v>0</c:v>
                </c:pt>
                <c:pt idx="14">
                  <c:v>373929</c:v>
                </c:pt>
                <c:pt idx="15">
                  <c:v>185297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FF-42EC-B185-7F38C3D6F48C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Série 2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General</c:formatCode>
                <c:ptCount val="16"/>
              </c:numCache>
            </c:numRef>
          </c:val>
          <c:extLst>
            <c:ext xmlns:c16="http://schemas.microsoft.com/office/drawing/2014/chart" uri="{C3380CC4-5D6E-409C-BE32-E72D297353CC}">
              <c16:uniqueId val="{00000001-4BFF-42EC-B185-7F38C3D6F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3"/>
        <c:overlap val="-27"/>
        <c:axId val="1333725296"/>
        <c:axId val="13337003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 Moyenne provinciale 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_ * #\ ##0_)\ "$"_ ;_ * \(#\ ##0\)\ "$"_ ;_ * "-"??_)\ "$"_ ;_ @_ </c:formatCode>
                <c:ptCount val="16"/>
                <c:pt idx="0">
                  <c:v>189212</c:v>
                </c:pt>
                <c:pt idx="1">
                  <c:v>189212</c:v>
                </c:pt>
                <c:pt idx="2">
                  <c:v>189212</c:v>
                </c:pt>
                <c:pt idx="3">
                  <c:v>189212</c:v>
                </c:pt>
                <c:pt idx="4">
                  <c:v>189212</c:v>
                </c:pt>
                <c:pt idx="5">
                  <c:v>189212</c:v>
                </c:pt>
                <c:pt idx="6">
                  <c:v>189212</c:v>
                </c:pt>
                <c:pt idx="7">
                  <c:v>189212</c:v>
                </c:pt>
                <c:pt idx="8">
                  <c:v>189212</c:v>
                </c:pt>
                <c:pt idx="9">
                  <c:v>189212</c:v>
                </c:pt>
                <c:pt idx="10">
                  <c:v>189212</c:v>
                </c:pt>
                <c:pt idx="11">
                  <c:v>189212</c:v>
                </c:pt>
                <c:pt idx="12">
                  <c:v>189212</c:v>
                </c:pt>
                <c:pt idx="13">
                  <c:v>189212</c:v>
                </c:pt>
                <c:pt idx="14">
                  <c:v>189212</c:v>
                </c:pt>
                <c:pt idx="15">
                  <c:v>189212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FF-42EC-B185-7F38C3D6F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25296"/>
        <c:axId val="1333700336"/>
      </c:line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  <c:max val="4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882016737087"/>
          <c:y val="2.9133284777858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Moyenne régionale </c:v>
                </c:pt>
              </c:strCache>
            </c:strRef>
          </c:tx>
          <c:spPr>
            <a:solidFill>
              <a:schemeClr val="accent1"/>
            </a:solidFill>
            <a:ln w="53975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_ * #\ ##0_)\ "$"_ ;_ * \(#\ ##0\)\ "$"_ ;_ * "-"??_)\ "$"_ ;_ @_ </c:formatCode>
                <c:ptCount val="16"/>
                <c:pt idx="0">
                  <c:v>211394</c:v>
                </c:pt>
                <c:pt idx="1">
                  <c:v>219431</c:v>
                </c:pt>
                <c:pt idx="2">
                  <c:v>240728</c:v>
                </c:pt>
                <c:pt idx="3">
                  <c:v>265167</c:v>
                </c:pt>
                <c:pt idx="4">
                  <c:v>259123</c:v>
                </c:pt>
                <c:pt idx="5">
                  <c:v>258396</c:v>
                </c:pt>
                <c:pt idx="6">
                  <c:v>334968</c:v>
                </c:pt>
                <c:pt idx="7">
                  <c:v>259758</c:v>
                </c:pt>
                <c:pt idx="8">
                  <c:v>207360</c:v>
                </c:pt>
                <c:pt idx="9">
                  <c:v>236024</c:v>
                </c:pt>
                <c:pt idx="10">
                  <c:v>232658</c:v>
                </c:pt>
                <c:pt idx="11">
                  <c:v>257488</c:v>
                </c:pt>
                <c:pt idx="12">
                  <c:v>377617</c:v>
                </c:pt>
                <c:pt idx="13">
                  <c:v>255893</c:v>
                </c:pt>
                <c:pt idx="14">
                  <c:v>292588</c:v>
                </c:pt>
                <c:pt idx="15">
                  <c:v>289663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9F-49A7-96C8-8AE9F698B770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Série 2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General</c:formatCode>
                <c:ptCount val="16"/>
              </c:numCache>
            </c:numRef>
          </c:val>
          <c:extLst>
            <c:ext xmlns:c16="http://schemas.microsoft.com/office/drawing/2014/chart" uri="{C3380CC4-5D6E-409C-BE32-E72D297353CC}">
              <c16:uniqueId val="{00000001-E79F-49A7-96C8-8AE9F698B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3"/>
        <c:overlap val="-27"/>
        <c:axId val="1333725296"/>
        <c:axId val="13337003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 Moyenne provinciale 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_ * #\ ##0_)\ "$"_ ;_ * \(#\ ##0\)\ "$"_ ;_ * "-"??_)\ "$"_ ;_ @_ </c:formatCode>
                <c:ptCount val="16"/>
                <c:pt idx="0">
                  <c:v>262911</c:v>
                </c:pt>
                <c:pt idx="1">
                  <c:v>262911</c:v>
                </c:pt>
                <c:pt idx="2">
                  <c:v>262911</c:v>
                </c:pt>
                <c:pt idx="3">
                  <c:v>262911</c:v>
                </c:pt>
                <c:pt idx="4">
                  <c:v>262911</c:v>
                </c:pt>
                <c:pt idx="5">
                  <c:v>262911</c:v>
                </c:pt>
                <c:pt idx="6">
                  <c:v>262911</c:v>
                </c:pt>
                <c:pt idx="7">
                  <c:v>262911</c:v>
                </c:pt>
                <c:pt idx="8">
                  <c:v>262911</c:v>
                </c:pt>
                <c:pt idx="9">
                  <c:v>262911</c:v>
                </c:pt>
                <c:pt idx="10">
                  <c:v>262911</c:v>
                </c:pt>
                <c:pt idx="11">
                  <c:v>262911</c:v>
                </c:pt>
                <c:pt idx="12">
                  <c:v>262911</c:v>
                </c:pt>
                <c:pt idx="13">
                  <c:v>262911</c:v>
                </c:pt>
                <c:pt idx="14">
                  <c:v>262911</c:v>
                </c:pt>
                <c:pt idx="15">
                  <c:v>262911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9F-49A7-96C8-8AE9F698B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25296"/>
        <c:axId val="1333700336"/>
      </c:line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  <c:max val="4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882016737087"/>
          <c:y val="2.9133284777858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Moyenne régionale </c:v>
                </c:pt>
              </c:strCache>
            </c:strRef>
          </c:tx>
          <c:spPr>
            <a:solidFill>
              <a:schemeClr val="accent1"/>
            </a:solidFill>
            <a:ln w="53975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_ * #\ ##0_)\ "$"_ ;_ * \(#\ ##0\)\ "$"_ ;_ * "-"??_)\ "$"_ ;_ @_ </c:formatCode>
                <c:ptCount val="16"/>
                <c:pt idx="0">
                  <c:v>710301</c:v>
                </c:pt>
                <c:pt idx="1">
                  <c:v>897552</c:v>
                </c:pt>
                <c:pt idx="2">
                  <c:v>893264</c:v>
                </c:pt>
                <c:pt idx="3">
                  <c:v>885937</c:v>
                </c:pt>
                <c:pt idx="4">
                  <c:v>706441</c:v>
                </c:pt>
                <c:pt idx="5">
                  <c:v>1083642</c:v>
                </c:pt>
                <c:pt idx="6">
                  <c:v>932726</c:v>
                </c:pt>
                <c:pt idx="7">
                  <c:v>710659</c:v>
                </c:pt>
                <c:pt idx="8">
                  <c:v>700753</c:v>
                </c:pt>
                <c:pt idx="9">
                  <c:v>1000058</c:v>
                </c:pt>
                <c:pt idx="10">
                  <c:v>846951</c:v>
                </c:pt>
                <c:pt idx="11">
                  <c:v>666083</c:v>
                </c:pt>
                <c:pt idx="12">
                  <c:v>787709</c:v>
                </c:pt>
                <c:pt idx="13">
                  <c:v>787081</c:v>
                </c:pt>
                <c:pt idx="14">
                  <c:v>796743</c:v>
                </c:pt>
                <c:pt idx="15">
                  <c:v>762482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7-4513-95DB-94DADCE314DF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Série 2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General</c:formatCode>
                <c:ptCount val="16"/>
              </c:numCache>
            </c:numRef>
          </c:val>
          <c:extLst>
            <c:ext xmlns:c16="http://schemas.microsoft.com/office/drawing/2014/chart" uri="{C3380CC4-5D6E-409C-BE32-E72D297353CC}">
              <c16:uniqueId val="{00000001-7757-4513-95DB-94DADCE31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3"/>
        <c:overlap val="-27"/>
        <c:axId val="1333725296"/>
        <c:axId val="13337003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 Moyenne provinciale 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_ * #\ ##0_)\ "$"_ ;_ * \(#\ ##0\)\ "$"_ ;_ * "-"??_)\ "$"_ ;_ @_ </c:formatCode>
                <c:ptCount val="16"/>
                <c:pt idx="0">
                  <c:v>858127</c:v>
                </c:pt>
                <c:pt idx="1">
                  <c:v>858127</c:v>
                </c:pt>
                <c:pt idx="2">
                  <c:v>858127</c:v>
                </c:pt>
                <c:pt idx="3">
                  <c:v>858127</c:v>
                </c:pt>
                <c:pt idx="4">
                  <c:v>858127</c:v>
                </c:pt>
                <c:pt idx="5">
                  <c:v>858127</c:v>
                </c:pt>
                <c:pt idx="6">
                  <c:v>858127</c:v>
                </c:pt>
                <c:pt idx="7">
                  <c:v>858127</c:v>
                </c:pt>
                <c:pt idx="8">
                  <c:v>858127</c:v>
                </c:pt>
                <c:pt idx="9">
                  <c:v>858127</c:v>
                </c:pt>
                <c:pt idx="10">
                  <c:v>858127</c:v>
                </c:pt>
                <c:pt idx="11">
                  <c:v>858127</c:v>
                </c:pt>
                <c:pt idx="12">
                  <c:v>858127</c:v>
                </c:pt>
                <c:pt idx="13">
                  <c:v>858127</c:v>
                </c:pt>
                <c:pt idx="14">
                  <c:v>858127</c:v>
                </c:pt>
                <c:pt idx="15">
                  <c:v>858127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57-4513-95DB-94DADCE31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25296"/>
        <c:axId val="1333700336"/>
      </c:line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  <c:max val="1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DAI,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882016737087"/>
          <c:y val="2.9133284777858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Moyenne régionale </c:v>
                </c:pt>
              </c:strCache>
            </c:strRef>
          </c:tx>
          <c:spPr>
            <a:solidFill>
              <a:schemeClr val="accent1"/>
            </a:solidFill>
            <a:ln w="53975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Feuil1!$B$2:$B$17</c:f>
              <c:numCache>
                <c:formatCode>_ * #\ ##0_)\ "$"_ ;_ * \(#\ ##0\)\ "$"_ ;_ * "-"??_)\ "$"_ ;_ @_ </c:formatCode>
                <c:ptCount val="16"/>
                <c:pt idx="0">
                  <c:v>184883</c:v>
                </c:pt>
                <c:pt idx="1">
                  <c:v>196601</c:v>
                </c:pt>
                <c:pt idx="2">
                  <c:v>301199</c:v>
                </c:pt>
                <c:pt idx="3">
                  <c:v>210400</c:v>
                </c:pt>
                <c:pt idx="4">
                  <c:v>251725</c:v>
                </c:pt>
                <c:pt idx="5">
                  <c:v>192279</c:v>
                </c:pt>
                <c:pt idx="6">
                  <c:v>0</c:v>
                </c:pt>
                <c:pt idx="7">
                  <c:v>207152</c:v>
                </c:pt>
                <c:pt idx="8">
                  <c:v>172768</c:v>
                </c:pt>
                <c:pt idx="9">
                  <c:v>177626</c:v>
                </c:pt>
                <c:pt idx="10">
                  <c:v>110902</c:v>
                </c:pt>
                <c:pt idx="11">
                  <c:v>143990</c:v>
                </c:pt>
                <c:pt idx="12">
                  <c:v>206610</c:v>
                </c:pt>
                <c:pt idx="13">
                  <c:v>291205</c:v>
                </c:pt>
                <c:pt idx="14">
                  <c:v>378000</c:v>
                </c:pt>
                <c:pt idx="15">
                  <c:v>72437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E3-4CBB-9481-06950DB56738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Série 2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Feuil1!$C$2:$C$17</c:f>
              <c:numCache>
                <c:formatCode>General</c:formatCode>
                <c:ptCount val="16"/>
              </c:numCache>
            </c:numRef>
          </c:val>
          <c:extLst>
            <c:ext xmlns:c16="http://schemas.microsoft.com/office/drawing/2014/chart" uri="{C3380CC4-5D6E-409C-BE32-E72D297353CC}">
              <c16:uniqueId val="{00000001-2BE3-4CBB-9481-06950DB56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3"/>
        <c:overlap val="-27"/>
        <c:axId val="1333725296"/>
        <c:axId val="13337003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 Moyenne provinciale 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Feuil1!$A$2:$A$17</c:f>
              <c:strCache>
                <c:ptCount val="16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</c:strCache>
            </c:strRef>
          </c:cat>
          <c:val>
            <c:numRef>
              <c:f>Feuil1!$D$2:$D$17</c:f>
              <c:numCache>
                <c:formatCode>_ * #\ ##0_)\ "$"_ ;_ * \(#\ ##0\)\ "$"_ ;_ * "-"??_)\ "$"_ ;_ @_ </c:formatCode>
                <c:ptCount val="16"/>
                <c:pt idx="0">
                  <c:v>167143</c:v>
                </c:pt>
                <c:pt idx="1">
                  <c:v>167143</c:v>
                </c:pt>
                <c:pt idx="2">
                  <c:v>167143</c:v>
                </c:pt>
                <c:pt idx="3">
                  <c:v>167143</c:v>
                </c:pt>
                <c:pt idx="4">
                  <c:v>167143</c:v>
                </c:pt>
                <c:pt idx="5">
                  <c:v>167143</c:v>
                </c:pt>
                <c:pt idx="6">
                  <c:v>167143</c:v>
                </c:pt>
                <c:pt idx="7">
                  <c:v>167143</c:v>
                </c:pt>
                <c:pt idx="8">
                  <c:v>167143</c:v>
                </c:pt>
                <c:pt idx="9">
                  <c:v>167143</c:v>
                </c:pt>
                <c:pt idx="10">
                  <c:v>167143</c:v>
                </c:pt>
                <c:pt idx="11">
                  <c:v>167143</c:v>
                </c:pt>
                <c:pt idx="12">
                  <c:v>167143</c:v>
                </c:pt>
                <c:pt idx="13">
                  <c:v>167143</c:v>
                </c:pt>
                <c:pt idx="14">
                  <c:v>167143</c:v>
                </c:pt>
                <c:pt idx="15">
                  <c:v>167143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E3-4CBB-9481-06950DB56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25296"/>
        <c:axId val="1333700336"/>
      </c:line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  <c:max val="4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d25d2-0c3f-426a-83a4-d0cf64599e04" xsi:nil="true"/>
    <lcf76f155ced4ddcb4097134ff3c332f xmlns="b8d4d84c-c491-445f-b2d2-27f1e9ddc1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7643D1D4D9347AA0297DEEA93E74E" ma:contentTypeVersion="13" ma:contentTypeDescription="Crée un document." ma:contentTypeScope="" ma:versionID="3abee19161b971dbd7df5afd8b88721a">
  <xsd:schema xmlns:xsd="http://www.w3.org/2001/XMLSchema" xmlns:xs="http://www.w3.org/2001/XMLSchema" xmlns:p="http://schemas.microsoft.com/office/2006/metadata/properties" xmlns:ns2="b8d4d84c-c491-445f-b2d2-27f1e9ddc196" xmlns:ns3="c55d25d2-0c3f-426a-83a4-d0cf64599e04" targetNamespace="http://schemas.microsoft.com/office/2006/metadata/properties" ma:root="true" ma:fieldsID="e1c47a706918947c195aae9b4d90f607" ns2:_="" ns3:_="">
    <xsd:import namespace="b8d4d84c-c491-445f-b2d2-27f1e9ddc196"/>
    <xsd:import namespace="c55d25d2-0c3f-426a-83a4-d0cf64599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d84c-c491-445f-b2d2-27f1e9dd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76c04c2-454a-4991-89a7-9db4f6c93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25d2-0c3f-426a-83a4-d0cf64599e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db6926-bcbb-4b27-808e-cbd9d13baafe}" ma:internalName="TaxCatchAll" ma:showField="CatchAllData" ma:web="c55d25d2-0c3f-426a-83a4-d0cf64599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27783-453E-4346-82F4-B6C5B11A883D}">
  <ds:schemaRefs>
    <ds:schemaRef ds:uri="http://schemas.microsoft.com/office/2006/metadata/properties"/>
    <ds:schemaRef ds:uri="http://schemas.microsoft.com/office/infopath/2007/PartnerControls"/>
    <ds:schemaRef ds:uri="c55d25d2-0c3f-426a-83a4-d0cf64599e04"/>
    <ds:schemaRef ds:uri="b8d4d84c-c491-445f-b2d2-27f1e9ddc196"/>
  </ds:schemaRefs>
</ds:datastoreItem>
</file>

<file path=customXml/itemProps2.xml><?xml version="1.0" encoding="utf-8"?>
<ds:datastoreItem xmlns:ds="http://schemas.openxmlformats.org/officeDocument/2006/customXml" ds:itemID="{D3D1F8FB-8F04-43BE-8DE3-92D0E6EDD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0DB37-30FA-42BE-A19A-FE303CEE6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d84c-c491-445f-b2d2-27f1e9ddc196"/>
    <ds:schemaRef ds:uri="c55d25d2-0c3f-426a-83a4-d0cf64599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5605E-CBC1-49A1-93F6-30B367320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1049</Words>
  <Characters>5290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Marylie Roger</dc:creator>
  <cp:keywords/>
  <dc:description/>
  <cp:lastModifiedBy>Jacinthe Messier</cp:lastModifiedBy>
  <cp:revision>3</cp:revision>
  <dcterms:created xsi:type="dcterms:W3CDTF">2026-02-17T06:14:00Z</dcterms:created>
  <dcterms:modified xsi:type="dcterms:W3CDTF">2026-02-17T06:14:00Z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0x010100A397643D1D4D9347AA0297DEEA93E74E</vt:lpwstr>
  </property>
  <property fmtid="{D5CDD505-2E9C-101B-9397-08002B2CF9AE}" pid="3" name="MediaServiceImageTags">
    <vt:lpwstr/>
  </property>
</Properties>
</file>