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05939" w14:textId="77777777" w:rsidR="00864D12" w:rsidRDefault="00864D12" w:rsidP="00730D2F">
      <w:pPr>
        <w:spacing w:line="240" w:lineRule="auto"/>
        <w:ind w:right="142"/>
        <w:jc w:val="both"/>
      </w:pPr>
    </w:p>
    <w:p w14:paraId="3F35AD7E" w14:textId="13B9F05D" w:rsidR="00DA24BF" w:rsidRDefault="00E94423" w:rsidP="00730D2F">
      <w:pPr>
        <w:pStyle w:val="Titre"/>
        <w:spacing w:line="240" w:lineRule="auto"/>
        <w:ind w:right="142"/>
        <w:jc w:val="both"/>
        <w:rPr>
          <w:sz w:val="32"/>
          <w:szCs w:val="32"/>
        </w:rPr>
      </w:pPr>
      <w:r w:rsidRPr="0047169E">
        <w:rPr>
          <w:sz w:val="32"/>
          <w:szCs w:val="32"/>
        </w:rPr>
        <w:t>L</w:t>
      </w:r>
      <w:r w:rsidR="004566BB" w:rsidRPr="0047169E">
        <w:rPr>
          <w:sz w:val="32"/>
          <w:szCs w:val="32"/>
        </w:rPr>
        <w:t>es organismes communautaires autonomes </w:t>
      </w:r>
      <w:r w:rsidR="00BB1704" w:rsidRPr="0047169E">
        <w:rPr>
          <w:sz w:val="32"/>
          <w:szCs w:val="32"/>
        </w:rPr>
        <w:t xml:space="preserve">en santé et services sociaux </w:t>
      </w:r>
      <w:r w:rsidR="00DA24BF">
        <w:rPr>
          <w:sz w:val="32"/>
          <w:szCs w:val="32"/>
        </w:rPr>
        <w:t>vous questionnent :</w:t>
      </w:r>
    </w:p>
    <w:p w14:paraId="39BC332E" w14:textId="221B3702" w:rsidR="00DA24BF" w:rsidRDefault="00DA24BF" w:rsidP="00730D2F">
      <w:pPr>
        <w:pStyle w:val="Sous-titre"/>
        <w:spacing w:line="240" w:lineRule="auto"/>
        <w:rPr>
          <w:rFonts w:asciiTheme="minorHAnsi" w:hAnsiTheme="minorHAnsi" w:cstheme="minorHAnsi"/>
          <w:sz w:val="28"/>
          <w:szCs w:val="28"/>
        </w:rPr>
      </w:pPr>
      <w:r w:rsidRPr="007F00DF">
        <w:rPr>
          <w:rFonts w:asciiTheme="minorHAnsi" w:hAnsiTheme="minorHAnsi" w:cstheme="minorHAnsi"/>
          <w:sz w:val="28"/>
          <w:szCs w:val="28"/>
        </w:rPr>
        <w:t>Au sujet de l’autonomie communautaire</w:t>
      </w:r>
    </w:p>
    <w:p w14:paraId="6BB584CD" w14:textId="77777777" w:rsidR="00CC712C" w:rsidRDefault="00CC712C" w:rsidP="00730D2F">
      <w:pPr>
        <w:pStyle w:val="Paragraphedeliste"/>
        <w:pBdr>
          <w:top w:val="nil"/>
          <w:left w:val="nil"/>
          <w:bottom w:val="nil"/>
          <w:right w:val="nil"/>
          <w:between w:val="nil"/>
        </w:pBdr>
        <w:tabs>
          <w:tab w:val="left" w:pos="0"/>
          <w:tab w:val="left" w:pos="284"/>
        </w:tabs>
        <w:spacing w:after="0" w:line="240" w:lineRule="auto"/>
        <w:ind w:left="0" w:right="142"/>
        <w:jc w:val="both"/>
      </w:pPr>
    </w:p>
    <w:p w14:paraId="75D5CCEE" w14:textId="06DC54C8" w:rsidR="00D055E7" w:rsidRDefault="00D055E7" w:rsidP="00730D2F">
      <w:pPr>
        <w:pStyle w:val="Paragraphedeliste"/>
        <w:numPr>
          <w:ilvl w:val="0"/>
          <w:numId w:val="23"/>
        </w:numPr>
        <w:pBdr>
          <w:top w:val="nil"/>
          <w:left w:val="nil"/>
          <w:bottom w:val="nil"/>
          <w:right w:val="nil"/>
          <w:between w:val="nil"/>
        </w:pBdr>
        <w:tabs>
          <w:tab w:val="left" w:pos="0"/>
          <w:tab w:val="left" w:pos="284"/>
        </w:tabs>
        <w:spacing w:before="120" w:after="0" w:line="240" w:lineRule="auto"/>
        <w:ind w:left="0" w:right="142" w:hanging="357"/>
        <w:jc w:val="both"/>
      </w:pPr>
      <w:r>
        <w:t xml:space="preserve">L’autonomie des groupes communautaires est reconnue par la </w:t>
      </w:r>
      <w:hyperlink r:id="rId12" w:anchor=":~:text=Par%20cette%20politique%2C%20le%20gouvernement,et%20leur%20pouvoir%20d'initiative.">
        <w:r w:rsidRPr="5F13411D">
          <w:rPr>
            <w:rStyle w:val="Hyperlien"/>
            <w:color w:val="2E74B5" w:themeColor="accent5" w:themeShade="BF"/>
          </w:rPr>
          <w:t xml:space="preserve">Politique gouvernementale </w:t>
        </w:r>
        <w:r>
          <w:rPr>
            <w:rStyle w:val="Hyperlien"/>
            <w:color w:val="2E74B5" w:themeColor="accent5" w:themeShade="BF"/>
          </w:rPr>
          <w:t xml:space="preserve">en matière </w:t>
        </w:r>
        <w:r w:rsidRPr="5F13411D">
          <w:rPr>
            <w:rStyle w:val="Hyperlien"/>
            <w:color w:val="2E74B5" w:themeColor="accent5" w:themeShade="BF"/>
          </w:rPr>
          <w:t>d’action communautaire</w:t>
        </w:r>
      </w:hyperlink>
      <w:r>
        <w:t xml:space="preserve"> depuis 2001. </w:t>
      </w:r>
      <w:r w:rsidR="00C07C05">
        <w:t>Celle-ci</w:t>
      </w:r>
      <w:r>
        <w:t xml:space="preserve"> stipule que les </w:t>
      </w:r>
      <w:r w:rsidR="0027119E">
        <w:t>organismes</w:t>
      </w:r>
      <w:r>
        <w:t xml:space="preserve"> communautaires autonomes</w:t>
      </w:r>
      <w:r w:rsidR="0027119E">
        <w:t xml:space="preserve"> (OCA)</w:t>
      </w:r>
      <w:r>
        <w:t xml:space="preserve"> doivent pouvoir réaliser leurs missions de transformation sociale Par</w:t>
      </w:r>
      <w:r w:rsidR="00050B88">
        <w:t xml:space="preserve">, </w:t>
      </w:r>
      <w:r>
        <w:t>Pour et Avec leurs membres</w:t>
      </w:r>
      <w:r w:rsidRPr="00BF1A66">
        <w:t xml:space="preserve"> </w:t>
      </w:r>
      <w:r>
        <w:t>dans le plein respect de leurs instances démocratiques et sans ingérence du gouvernement ni d’aucune autre source. Pourtant, les OCA doivent encore régulièrement la défendre</w:t>
      </w:r>
      <w:r w:rsidR="00B029B3">
        <w:t xml:space="preserve"> et ce, malgré la </w:t>
      </w:r>
      <w:r w:rsidR="00EB0316">
        <w:t xml:space="preserve">nomination d’une ministre </w:t>
      </w:r>
      <w:r w:rsidR="00B029B3">
        <w:t>de l’Action communautaire</w:t>
      </w:r>
      <w:r>
        <w:t xml:space="preserve">. </w:t>
      </w:r>
      <w:r w:rsidR="00C93772">
        <w:t>Les</w:t>
      </w:r>
      <w:r>
        <w:t xml:space="preserve"> organismes communautaires autonomes du domaine de la santé et des services sociaux (OCASSS)</w:t>
      </w:r>
      <w:r w:rsidR="00391DFA">
        <w:t xml:space="preserve"> doi</w:t>
      </w:r>
      <w:r>
        <w:t xml:space="preserve">vent </w:t>
      </w:r>
      <w:r w:rsidR="003A734F">
        <w:t>fr</w:t>
      </w:r>
      <w:r w:rsidR="00833B60">
        <w:t xml:space="preserve">équemment </w:t>
      </w:r>
      <w:r>
        <w:t xml:space="preserve">s’opposer à des règles </w:t>
      </w:r>
      <w:r w:rsidR="00FE3C18">
        <w:t>qui contreviennent à leur autonomie</w:t>
      </w:r>
      <w:r w:rsidR="00AC6FBD">
        <w:t xml:space="preserve">. Par exemple, </w:t>
      </w:r>
      <w:r w:rsidR="00925E91">
        <w:t>en 2025</w:t>
      </w:r>
      <w:r w:rsidR="00AC6FBD">
        <w:t>, l</w:t>
      </w:r>
      <w:r w:rsidR="002E2E97">
        <w:t>a</w:t>
      </w:r>
      <w:r w:rsidR="00F66204">
        <w:t xml:space="preserve"> </w:t>
      </w:r>
      <w:r w:rsidR="003A035C" w:rsidRPr="00C975F0">
        <w:rPr>
          <w:i/>
          <w:iCs/>
        </w:rPr>
        <w:t>Loi visant à réglementer les sites de consommation supervisée afin de favoriser une cohabitation harmonieuse avec la communauté</w:t>
      </w:r>
      <w:r w:rsidR="000B1044">
        <w:t xml:space="preserve"> </w:t>
      </w:r>
      <w:r w:rsidR="00925E91">
        <w:t>a</w:t>
      </w:r>
      <w:r w:rsidR="009524BB">
        <w:t xml:space="preserve"> </w:t>
      </w:r>
      <w:r w:rsidR="000729F2">
        <w:t>restreint</w:t>
      </w:r>
      <w:r w:rsidR="009524BB">
        <w:t xml:space="preserve"> </w:t>
      </w:r>
      <w:r w:rsidR="00B421ED">
        <w:t xml:space="preserve">l’autonomie des </w:t>
      </w:r>
      <w:r w:rsidR="002E2E97">
        <w:t>conseils d’administration</w:t>
      </w:r>
      <w:r w:rsidR="00B421ED">
        <w:t xml:space="preserve"> </w:t>
      </w:r>
      <w:r w:rsidR="00925E91">
        <w:t xml:space="preserve">des </w:t>
      </w:r>
      <w:r w:rsidR="00350292">
        <w:t>sites de consommation supervisée,</w:t>
      </w:r>
      <w:r w:rsidR="00B421ED">
        <w:t xml:space="preserve"> </w:t>
      </w:r>
      <w:r w:rsidR="0021694C">
        <w:t>à moins qu</w:t>
      </w:r>
      <w:r w:rsidR="00350292">
        <w:t xml:space="preserve">e les groupes </w:t>
      </w:r>
      <w:r w:rsidR="0075200F">
        <w:t>s’</w:t>
      </w:r>
      <w:r w:rsidR="00AA419D">
        <w:t>intègrent</w:t>
      </w:r>
      <w:r w:rsidR="0021694C">
        <w:t xml:space="preserve"> au réseau</w:t>
      </w:r>
      <w:r w:rsidR="00AA419D">
        <w:t>. Aussi,</w:t>
      </w:r>
      <w:r w:rsidR="00925E91">
        <w:t xml:space="preserve"> </w:t>
      </w:r>
      <w:r w:rsidR="000028E6">
        <w:t>la</w:t>
      </w:r>
      <w:r w:rsidR="00245853">
        <w:t xml:space="preserve"> </w:t>
      </w:r>
      <w:r w:rsidR="00245853" w:rsidRPr="00245853">
        <w:rPr>
          <w:i/>
          <w:iCs/>
        </w:rPr>
        <w:t>Loi sur l'intégration à la nation québécoise</w:t>
      </w:r>
      <w:r w:rsidR="00237514">
        <w:rPr>
          <w:i/>
          <w:iCs/>
        </w:rPr>
        <w:t xml:space="preserve"> </w:t>
      </w:r>
      <w:r w:rsidR="005D0B93">
        <w:t>oblige</w:t>
      </w:r>
      <w:r w:rsidR="009A3D90">
        <w:t xml:space="preserve"> </w:t>
      </w:r>
      <w:r w:rsidR="00AA419D">
        <w:t xml:space="preserve">dorénavant </w:t>
      </w:r>
      <w:r w:rsidR="009A3D90">
        <w:t>des groupes</w:t>
      </w:r>
      <w:r w:rsidR="00194179">
        <w:t xml:space="preserve"> recevant du financement par projet</w:t>
      </w:r>
      <w:r w:rsidR="00B40C53">
        <w:t xml:space="preserve"> à appliquer une polit</w:t>
      </w:r>
      <w:r w:rsidR="004060A5">
        <w:t xml:space="preserve">ique </w:t>
      </w:r>
      <w:r w:rsidR="00086D20">
        <w:t>prévu</w:t>
      </w:r>
      <w:r w:rsidR="004060A5">
        <w:t xml:space="preserve">e pour </w:t>
      </w:r>
      <w:r w:rsidR="006157BF">
        <w:t>le p</w:t>
      </w:r>
      <w:r w:rsidR="00430323">
        <w:t>ersonnel d</w:t>
      </w:r>
      <w:r w:rsidR="005F3365">
        <w:t>es réseaux public</w:t>
      </w:r>
      <w:r w:rsidR="00910BEC">
        <w:t>.</w:t>
      </w:r>
      <w:r w:rsidR="004909DC">
        <w:t xml:space="preserve"> </w:t>
      </w:r>
    </w:p>
    <w:p w14:paraId="3A2D4AFD" w14:textId="77777777" w:rsidR="00730D2F" w:rsidRDefault="00730D2F" w:rsidP="00730D2F">
      <w:pPr>
        <w:pStyle w:val="Paragraphedeliste"/>
        <w:pBdr>
          <w:top w:val="nil"/>
          <w:left w:val="nil"/>
          <w:bottom w:val="nil"/>
          <w:right w:val="nil"/>
          <w:between w:val="nil"/>
        </w:pBdr>
        <w:tabs>
          <w:tab w:val="left" w:pos="0"/>
          <w:tab w:val="left" w:pos="284"/>
        </w:tabs>
        <w:spacing w:before="120" w:after="0" w:line="240" w:lineRule="auto"/>
        <w:ind w:left="0" w:right="142"/>
        <w:jc w:val="both"/>
      </w:pPr>
    </w:p>
    <w:p w14:paraId="232EEAF2" w14:textId="79C35DF3" w:rsidR="004A3B31" w:rsidRPr="00237514" w:rsidRDefault="00193AF4" w:rsidP="00730D2F">
      <w:pPr>
        <w:pStyle w:val="Paragraphedeliste"/>
        <w:numPr>
          <w:ilvl w:val="0"/>
          <w:numId w:val="20"/>
        </w:numPr>
        <w:pBdr>
          <w:top w:val="nil"/>
          <w:left w:val="nil"/>
          <w:bottom w:val="nil"/>
          <w:right w:val="nil"/>
          <w:between w:val="nil"/>
        </w:pBdr>
        <w:tabs>
          <w:tab w:val="left" w:pos="2760"/>
        </w:tabs>
        <w:spacing w:before="120" w:after="0" w:line="240" w:lineRule="auto"/>
        <w:ind w:left="284" w:right="142" w:hanging="357"/>
        <w:jc w:val="both"/>
        <w:rPr>
          <w:b/>
        </w:rPr>
      </w:pPr>
      <w:r w:rsidRPr="00976CC6">
        <w:rPr>
          <w:b/>
        </w:rPr>
        <w:t xml:space="preserve">Que fera votre parti pour empêcher </w:t>
      </w:r>
      <w:r w:rsidR="008B30E4" w:rsidRPr="00976CC6">
        <w:rPr>
          <w:b/>
        </w:rPr>
        <w:t xml:space="preserve">que </w:t>
      </w:r>
      <w:r w:rsidR="004A3B31" w:rsidRPr="00976CC6">
        <w:rPr>
          <w:b/>
        </w:rPr>
        <w:t>des lois et des règles de l’administration publique ne contreviennent aux pratiques de l’action communautaire autonome?</w:t>
      </w:r>
    </w:p>
    <w:p w14:paraId="4B56D3F8" w14:textId="77777777" w:rsidR="00DA52CB" w:rsidRPr="00BC58A0" w:rsidRDefault="00DA52CB" w:rsidP="00730D2F">
      <w:pPr>
        <w:pStyle w:val="Paragraphedeliste"/>
        <w:pBdr>
          <w:top w:val="nil"/>
          <w:left w:val="nil"/>
          <w:bottom w:val="nil"/>
          <w:right w:val="nil"/>
          <w:between w:val="nil"/>
        </w:pBdr>
        <w:tabs>
          <w:tab w:val="left" w:pos="2760"/>
        </w:tabs>
        <w:spacing w:after="0" w:line="240" w:lineRule="auto"/>
        <w:ind w:left="0" w:right="142"/>
        <w:jc w:val="both"/>
      </w:pPr>
    </w:p>
    <w:p w14:paraId="2916461B" w14:textId="56F839B3" w:rsidR="00DA52CB" w:rsidRDefault="00B47440" w:rsidP="00730D2F">
      <w:pPr>
        <w:pStyle w:val="Paragraphedeliste"/>
        <w:numPr>
          <w:ilvl w:val="0"/>
          <w:numId w:val="23"/>
        </w:numPr>
        <w:pBdr>
          <w:top w:val="nil"/>
          <w:left w:val="nil"/>
          <w:bottom w:val="nil"/>
          <w:right w:val="nil"/>
          <w:between w:val="nil"/>
        </w:pBdr>
        <w:tabs>
          <w:tab w:val="left" w:pos="142"/>
          <w:tab w:val="left" w:pos="284"/>
        </w:tabs>
        <w:spacing w:after="0" w:line="240" w:lineRule="auto"/>
        <w:ind w:left="0" w:right="142"/>
        <w:jc w:val="both"/>
      </w:pPr>
      <w:r>
        <w:t xml:space="preserve">Les </w:t>
      </w:r>
      <w:r w:rsidRPr="0052600E">
        <w:rPr>
          <w:rFonts w:cs="Calibri"/>
        </w:rPr>
        <w:t xml:space="preserve">organismes communautaires </w:t>
      </w:r>
      <w:r>
        <w:t>autonomes</w:t>
      </w:r>
      <w:r w:rsidRPr="0052600E">
        <w:rPr>
          <w:rFonts w:cs="Calibri"/>
        </w:rPr>
        <w:t xml:space="preserve"> existent grâce à</w:t>
      </w:r>
      <w:r>
        <w:t xml:space="preserve"> la participation citoyenne de milliers de québécoises et de québécois qui s’engagent pour le bien commun et la transformation sociale. Ils</w:t>
      </w:r>
      <w:r w:rsidRPr="0052600E">
        <w:rPr>
          <w:rFonts w:cs="Calibri"/>
        </w:rPr>
        <w:t xml:space="preserve"> </w:t>
      </w:r>
      <w:r>
        <w:t>sont essentiels tant en raison des activités qu’ils mènent que parce que leurs membres y réalisent leur droit d’association et part</w:t>
      </w:r>
      <w:r w:rsidR="00CA70F8">
        <w:t>icipent</w:t>
      </w:r>
      <w:r>
        <w:t xml:space="preserve"> à la vie démocratique. Les droits et libertés étant indivisibles et interdépendants, tous les organismes communautaires autonomes sont des lieux de respect et de réalisation de l’ensemble des droits de la personne, dont le droit à la santé</w:t>
      </w:r>
      <w:r>
        <w:rPr>
          <w:rStyle w:val="Appelnotedebasdep"/>
        </w:rPr>
        <w:footnoteReference w:id="1"/>
      </w:r>
      <w:r>
        <w:t xml:space="preserve">, peu importe le secteur d'activités dans lequel ils œuvrent. </w:t>
      </w:r>
      <w:r w:rsidR="0057396B">
        <w:t>La réalisation de leur mission dépasse largement les activités menées au sein de</w:t>
      </w:r>
      <w:r w:rsidR="00B277CE">
        <w:t xml:space="preserve">s </w:t>
      </w:r>
      <w:r w:rsidR="0057396B">
        <w:t>organisme</w:t>
      </w:r>
      <w:r w:rsidR="00B277CE">
        <w:t>s</w:t>
      </w:r>
      <w:r w:rsidR="007236E2">
        <w:t>, notamment par leur collaboration avec le milieu de la recherche</w:t>
      </w:r>
      <w:r w:rsidR="00D12290">
        <w:t xml:space="preserve"> et par les nombreuses concertations auxquelles ils participent</w:t>
      </w:r>
      <w:r w:rsidR="00B277CE">
        <w:t>.</w:t>
      </w:r>
    </w:p>
    <w:p w14:paraId="2DA97BDC" w14:textId="77777777" w:rsidR="008E7D70" w:rsidRPr="00DA52CB" w:rsidRDefault="008E7D70" w:rsidP="00730D2F">
      <w:pPr>
        <w:pBdr>
          <w:top w:val="nil"/>
          <w:left w:val="nil"/>
          <w:bottom w:val="nil"/>
          <w:right w:val="nil"/>
          <w:between w:val="nil"/>
        </w:pBdr>
        <w:tabs>
          <w:tab w:val="left" w:pos="2760"/>
        </w:tabs>
        <w:spacing w:after="0" w:line="240" w:lineRule="auto"/>
        <w:ind w:right="142"/>
        <w:jc w:val="both"/>
      </w:pPr>
    </w:p>
    <w:p w14:paraId="0DFB5223" w14:textId="5F4B4739" w:rsidR="00EB56B4" w:rsidRDefault="003B0865" w:rsidP="00730D2F">
      <w:pPr>
        <w:pStyle w:val="Paragraphedeliste"/>
        <w:numPr>
          <w:ilvl w:val="0"/>
          <w:numId w:val="20"/>
        </w:numPr>
        <w:pBdr>
          <w:top w:val="nil"/>
          <w:left w:val="nil"/>
          <w:bottom w:val="nil"/>
          <w:right w:val="nil"/>
          <w:between w:val="nil"/>
        </w:pBdr>
        <w:tabs>
          <w:tab w:val="left" w:pos="2760"/>
        </w:tabs>
        <w:spacing w:after="0" w:line="240" w:lineRule="auto"/>
        <w:ind w:left="426" w:right="142"/>
        <w:jc w:val="both"/>
        <w:rPr>
          <w:rFonts w:cs="Calibri"/>
          <w:b/>
          <w:bCs/>
        </w:rPr>
      </w:pPr>
      <w:r w:rsidRPr="00193AF4">
        <w:rPr>
          <w:b/>
          <w:bCs/>
        </w:rPr>
        <w:t>Que fera votre parti pou</w:t>
      </w:r>
      <w:r>
        <w:rPr>
          <w:b/>
          <w:bCs/>
        </w:rPr>
        <w:t>r valoriser</w:t>
      </w:r>
      <w:r w:rsidR="00DA52CB" w:rsidRPr="00BC58A0">
        <w:rPr>
          <w:rFonts w:cs="Calibri"/>
          <w:b/>
          <w:bCs/>
        </w:rPr>
        <w:t xml:space="preserve"> l</w:t>
      </w:r>
      <w:r w:rsidR="001366EE">
        <w:rPr>
          <w:rFonts w:cs="Calibri"/>
          <w:b/>
          <w:bCs/>
        </w:rPr>
        <w:t>’</w:t>
      </w:r>
      <w:r w:rsidR="00DA52CB">
        <w:rPr>
          <w:rFonts w:cs="Calibri"/>
          <w:b/>
          <w:bCs/>
        </w:rPr>
        <w:t>expertise</w:t>
      </w:r>
      <w:r w:rsidR="001366EE">
        <w:rPr>
          <w:rFonts w:cs="Calibri"/>
          <w:b/>
          <w:bCs/>
        </w:rPr>
        <w:t xml:space="preserve"> des groupes</w:t>
      </w:r>
      <w:r w:rsidR="00DA52CB">
        <w:rPr>
          <w:rFonts w:cs="Calibri"/>
          <w:b/>
          <w:bCs/>
        </w:rPr>
        <w:t xml:space="preserve"> </w:t>
      </w:r>
      <w:r w:rsidR="00A2795F">
        <w:rPr>
          <w:rFonts w:cs="Calibri"/>
          <w:b/>
          <w:bCs/>
        </w:rPr>
        <w:t xml:space="preserve">communautaires autonomes </w:t>
      </w:r>
      <w:r w:rsidR="00DA52CB">
        <w:rPr>
          <w:rFonts w:cs="Calibri"/>
          <w:b/>
          <w:bCs/>
        </w:rPr>
        <w:t xml:space="preserve">et leur </w:t>
      </w:r>
      <w:r w:rsidR="00DA52CB" w:rsidRPr="00BC58A0">
        <w:rPr>
          <w:rFonts w:cs="Calibri"/>
          <w:b/>
          <w:bCs/>
        </w:rPr>
        <w:t>apport à la société?</w:t>
      </w:r>
    </w:p>
    <w:p w14:paraId="62182B46" w14:textId="77777777" w:rsidR="007F00DF" w:rsidRDefault="007F00DF" w:rsidP="00730D2F">
      <w:pPr>
        <w:pStyle w:val="Paragraphedeliste"/>
        <w:pBdr>
          <w:top w:val="nil"/>
          <w:left w:val="nil"/>
          <w:bottom w:val="nil"/>
          <w:right w:val="nil"/>
          <w:between w:val="nil"/>
        </w:pBdr>
        <w:tabs>
          <w:tab w:val="left" w:pos="2760"/>
        </w:tabs>
        <w:spacing w:after="0" w:line="240" w:lineRule="auto"/>
        <w:ind w:left="426" w:right="142"/>
        <w:jc w:val="both"/>
        <w:rPr>
          <w:b/>
          <w:bCs/>
        </w:rPr>
      </w:pPr>
    </w:p>
    <w:p w14:paraId="5DC10961" w14:textId="6F47B760" w:rsidR="007F00DF" w:rsidRPr="007F00DF" w:rsidRDefault="007F00DF" w:rsidP="00730D2F">
      <w:pPr>
        <w:pStyle w:val="Sous-titre"/>
        <w:spacing w:line="240" w:lineRule="auto"/>
        <w:rPr>
          <w:rFonts w:asciiTheme="minorHAnsi" w:hAnsiTheme="minorHAnsi" w:cstheme="minorHAnsi"/>
          <w:sz w:val="28"/>
          <w:szCs w:val="28"/>
        </w:rPr>
      </w:pPr>
      <w:r w:rsidRPr="007F00DF">
        <w:rPr>
          <w:rFonts w:asciiTheme="minorHAnsi" w:hAnsiTheme="minorHAnsi" w:cstheme="minorHAnsi"/>
          <w:sz w:val="28"/>
          <w:szCs w:val="28"/>
        </w:rPr>
        <w:t>Au sujet du financement des organismes communautaires autonomes</w:t>
      </w:r>
    </w:p>
    <w:p w14:paraId="438AEFE6" w14:textId="59F6E114" w:rsidR="0093740D" w:rsidRDefault="0093740D" w:rsidP="00730D2F">
      <w:pPr>
        <w:pStyle w:val="Paragraphedeliste"/>
        <w:pBdr>
          <w:top w:val="nil"/>
          <w:left w:val="nil"/>
          <w:bottom w:val="nil"/>
          <w:right w:val="nil"/>
          <w:between w:val="nil"/>
        </w:pBdr>
        <w:tabs>
          <w:tab w:val="left" w:pos="2760"/>
        </w:tabs>
        <w:spacing w:after="0" w:line="240" w:lineRule="auto"/>
        <w:ind w:left="0" w:right="142"/>
        <w:jc w:val="both"/>
        <w:rPr>
          <w:rFonts w:cs="Calibri"/>
          <w:b/>
          <w:bCs/>
        </w:rPr>
      </w:pPr>
    </w:p>
    <w:p w14:paraId="17B4AB06" w14:textId="1AA11E49" w:rsidR="00C82BD1" w:rsidRDefault="00C82BD1" w:rsidP="00730D2F">
      <w:pPr>
        <w:pStyle w:val="Paragraphedeliste"/>
        <w:numPr>
          <w:ilvl w:val="0"/>
          <w:numId w:val="23"/>
        </w:numPr>
        <w:pBdr>
          <w:top w:val="nil"/>
          <w:left w:val="nil"/>
          <w:bottom w:val="nil"/>
          <w:right w:val="nil"/>
          <w:between w:val="nil"/>
        </w:pBdr>
        <w:tabs>
          <w:tab w:val="left" w:pos="142"/>
          <w:tab w:val="left" w:pos="284"/>
        </w:tabs>
        <w:spacing w:after="0" w:line="240" w:lineRule="auto"/>
        <w:ind w:left="0" w:right="142"/>
        <w:jc w:val="both"/>
      </w:pPr>
      <w:r w:rsidRPr="00175AE9">
        <w:t xml:space="preserve">Né en 1973, le Programme de soutien aux organismes communautaires (PSOC) du ministère de la Santé et des Services sociaux est l’un des premiers programmes de financement à la mission. Depuis 1995, il attribue des </w:t>
      </w:r>
      <w:r w:rsidRPr="00175AE9">
        <w:lastRenderedPageBreak/>
        <w:t>subventions a la mission globale par une mécanique partiellement régionalisée et partiellement harmonisée</w:t>
      </w:r>
      <w:r w:rsidR="009C658A">
        <w:t>,</w:t>
      </w:r>
      <w:r w:rsidRPr="00175AE9">
        <w:t xml:space="preserve"> à plus de 3 000 organismes communautaires autonomes en santé et services sociaux (OCASSS) </w:t>
      </w:r>
      <w:r w:rsidR="0076036E">
        <w:t>à la grandeur du</w:t>
      </w:r>
      <w:r w:rsidRPr="00175AE9">
        <w:t xml:space="preserve"> Québec.</w:t>
      </w:r>
      <w:r w:rsidR="009A33B0">
        <w:t xml:space="preserve"> </w:t>
      </w:r>
    </w:p>
    <w:p w14:paraId="0795886C" w14:textId="77777777" w:rsidR="00CC712C" w:rsidRDefault="00CC712C" w:rsidP="00730D2F">
      <w:pPr>
        <w:spacing w:line="240" w:lineRule="auto"/>
        <w:ind w:right="142"/>
        <w:jc w:val="both"/>
      </w:pPr>
    </w:p>
    <w:p w14:paraId="4E0D7AD4" w14:textId="0E9F507C" w:rsidR="00BF73B7" w:rsidRDefault="00BF73B7" w:rsidP="005E314A">
      <w:pPr>
        <w:spacing w:after="0" w:line="240" w:lineRule="auto"/>
        <w:ind w:right="142"/>
        <w:jc w:val="both"/>
        <w:rPr>
          <w:rFonts w:cs="Calibri"/>
        </w:rPr>
      </w:pPr>
      <w:r>
        <w:t xml:space="preserve">Désormais administré </w:t>
      </w:r>
      <w:r>
        <w:rPr>
          <w:rFonts w:cs="Calibri"/>
        </w:rPr>
        <w:t xml:space="preserve">par l’Agence </w:t>
      </w:r>
      <w:r w:rsidRPr="28BD5881">
        <w:rPr>
          <w:rFonts w:cs="Calibri"/>
        </w:rPr>
        <w:t>Santé Québec</w:t>
      </w:r>
      <w:r>
        <w:rPr>
          <w:rFonts w:cs="Calibri"/>
        </w:rPr>
        <w:t xml:space="preserve"> et ses branches régionales, le PSOC nécessite toujours de nombreuses améliorations</w:t>
      </w:r>
      <w:r w:rsidR="004D28B8">
        <w:rPr>
          <w:rFonts w:cs="Calibri"/>
        </w:rPr>
        <w:t xml:space="preserve"> </w:t>
      </w:r>
      <w:r w:rsidR="00016AA0">
        <w:rPr>
          <w:rFonts w:cs="Calibri"/>
        </w:rPr>
        <w:t>à sa gouvernance et son administration</w:t>
      </w:r>
      <w:r>
        <w:rPr>
          <w:rFonts w:cs="Calibri"/>
        </w:rPr>
        <w:t>.</w:t>
      </w:r>
      <w:r w:rsidR="00AF3E0F">
        <w:rPr>
          <w:rFonts w:cs="Calibri"/>
        </w:rPr>
        <w:t xml:space="preserve"> </w:t>
      </w:r>
      <w:r w:rsidR="002C2726">
        <w:rPr>
          <w:rFonts w:cs="Calibri"/>
        </w:rPr>
        <w:t>Depuis de nombreuses années, l</w:t>
      </w:r>
      <w:r w:rsidR="00621670">
        <w:t>es OCASSS sont représentés dans les travaux sur le PSOC par le biais de leurs interlocutrices nationales, la T</w:t>
      </w:r>
      <w:r w:rsidR="00B43897">
        <w:t>able des regroupements provinciaux d’organismes communautaires et bénévoles</w:t>
      </w:r>
      <w:r w:rsidR="0045047B">
        <w:t xml:space="preserve"> (TRPOCB)</w:t>
      </w:r>
      <w:r w:rsidR="00B43897">
        <w:t xml:space="preserve"> et la Coalition des Table régionales d’organismes communautaires (</w:t>
      </w:r>
      <w:r w:rsidR="00621670">
        <w:t>CTROC</w:t>
      </w:r>
      <w:r w:rsidR="00B43897">
        <w:t>)</w:t>
      </w:r>
      <w:r w:rsidR="00621670">
        <w:t xml:space="preserve">. </w:t>
      </w:r>
      <w:r w:rsidR="002C2726">
        <w:t xml:space="preserve">Or, en </w:t>
      </w:r>
      <w:r w:rsidR="000C5F6E">
        <w:rPr>
          <w:rFonts w:cs="Calibri"/>
        </w:rPr>
        <w:t>juin 2026, des travaux sur la gouvernance du PSOC ont été annoncés</w:t>
      </w:r>
      <w:r w:rsidR="007A3F3F">
        <w:rPr>
          <w:rFonts w:cs="Calibri"/>
        </w:rPr>
        <w:t xml:space="preserve"> aux OCASSS</w:t>
      </w:r>
      <w:r w:rsidR="00F05EDD">
        <w:rPr>
          <w:rFonts w:cs="Calibri"/>
        </w:rPr>
        <w:t>,</w:t>
      </w:r>
      <w:r w:rsidR="007A3F3F">
        <w:rPr>
          <w:rFonts w:cs="Calibri"/>
        </w:rPr>
        <w:t xml:space="preserve"> mais</w:t>
      </w:r>
      <w:r w:rsidR="00F05EDD">
        <w:rPr>
          <w:rFonts w:cs="Calibri"/>
        </w:rPr>
        <w:t xml:space="preserve"> sans </w:t>
      </w:r>
      <w:r w:rsidR="003140DA">
        <w:rPr>
          <w:rFonts w:cs="Calibri"/>
        </w:rPr>
        <w:t xml:space="preserve">inviter </w:t>
      </w:r>
      <w:r w:rsidR="001858CC">
        <w:rPr>
          <w:rFonts w:cs="Calibri"/>
        </w:rPr>
        <w:t xml:space="preserve">les </w:t>
      </w:r>
      <w:r w:rsidR="00DE1306">
        <w:rPr>
          <w:rFonts w:cs="Calibri"/>
        </w:rPr>
        <w:t xml:space="preserve">deux </w:t>
      </w:r>
      <w:r w:rsidR="00F05EDD">
        <w:rPr>
          <w:rFonts w:cs="Calibri"/>
        </w:rPr>
        <w:t>interlocutrices des OCASSS.</w:t>
      </w:r>
    </w:p>
    <w:p w14:paraId="19C987FB" w14:textId="77777777" w:rsidR="005E314A" w:rsidRDefault="005E314A" w:rsidP="005E314A">
      <w:pPr>
        <w:spacing w:after="0" w:line="240" w:lineRule="auto"/>
        <w:ind w:right="142"/>
        <w:jc w:val="both"/>
      </w:pPr>
    </w:p>
    <w:p w14:paraId="4AD50043" w14:textId="1ED06159" w:rsidR="00A2795F" w:rsidRDefault="00DE1306" w:rsidP="005E314A">
      <w:pPr>
        <w:pStyle w:val="Paragraphedeliste"/>
        <w:numPr>
          <w:ilvl w:val="0"/>
          <w:numId w:val="21"/>
        </w:numPr>
        <w:pBdr>
          <w:top w:val="nil"/>
          <w:left w:val="nil"/>
          <w:bottom w:val="nil"/>
          <w:right w:val="nil"/>
          <w:between w:val="nil"/>
        </w:pBdr>
        <w:tabs>
          <w:tab w:val="left" w:pos="2760"/>
        </w:tabs>
        <w:spacing w:after="0" w:line="240" w:lineRule="auto"/>
        <w:ind w:left="426" w:right="142"/>
        <w:jc w:val="both"/>
        <w:rPr>
          <w:rFonts w:cs="Calibri"/>
          <w:b/>
          <w:bCs/>
        </w:rPr>
      </w:pPr>
      <w:r w:rsidRPr="00193AF4">
        <w:rPr>
          <w:b/>
          <w:bCs/>
        </w:rPr>
        <w:t>Que fera votre parti pou</w:t>
      </w:r>
      <w:r>
        <w:rPr>
          <w:b/>
          <w:bCs/>
        </w:rPr>
        <w:t>r garant</w:t>
      </w:r>
      <w:r w:rsidR="00965ED9">
        <w:rPr>
          <w:b/>
          <w:bCs/>
        </w:rPr>
        <w:t xml:space="preserve">ir </w:t>
      </w:r>
      <w:r w:rsidR="007A3F3F">
        <w:rPr>
          <w:rFonts w:cs="Calibri"/>
          <w:b/>
          <w:bCs/>
        </w:rPr>
        <w:t>le</w:t>
      </w:r>
      <w:r w:rsidR="00415359">
        <w:rPr>
          <w:rFonts w:cs="Calibri"/>
          <w:b/>
          <w:bCs/>
        </w:rPr>
        <w:t xml:space="preserve"> respect du</w:t>
      </w:r>
      <w:r w:rsidR="007A3F3F">
        <w:rPr>
          <w:rFonts w:cs="Calibri"/>
          <w:b/>
          <w:bCs/>
        </w:rPr>
        <w:t xml:space="preserve"> rôle et la participation des interlocutrices nationales </w:t>
      </w:r>
      <w:r w:rsidR="001B6C2E">
        <w:rPr>
          <w:rFonts w:cs="Calibri"/>
          <w:b/>
          <w:bCs/>
        </w:rPr>
        <w:t>pour tout travaux sur la gouvernance et l’administration du PSOC?</w:t>
      </w:r>
    </w:p>
    <w:p w14:paraId="5E900406" w14:textId="77777777" w:rsidR="00BB273E" w:rsidRPr="00DA52CB" w:rsidRDefault="00BB273E" w:rsidP="00730D2F">
      <w:pPr>
        <w:pStyle w:val="Paragraphedeliste"/>
        <w:pBdr>
          <w:top w:val="nil"/>
          <w:left w:val="nil"/>
          <w:bottom w:val="nil"/>
          <w:right w:val="nil"/>
          <w:between w:val="nil"/>
        </w:pBdr>
        <w:tabs>
          <w:tab w:val="left" w:pos="2760"/>
        </w:tabs>
        <w:spacing w:after="0" w:line="240" w:lineRule="auto"/>
        <w:ind w:left="0" w:right="142"/>
        <w:jc w:val="both"/>
      </w:pPr>
    </w:p>
    <w:p w14:paraId="2315FA5B" w14:textId="4CBEEA9D" w:rsidR="00F15190" w:rsidRPr="001B6C2E" w:rsidRDefault="0093740D" w:rsidP="00730D2F">
      <w:pPr>
        <w:pStyle w:val="Paragraphedeliste"/>
        <w:numPr>
          <w:ilvl w:val="0"/>
          <w:numId w:val="23"/>
        </w:numPr>
        <w:pBdr>
          <w:top w:val="nil"/>
          <w:left w:val="nil"/>
          <w:bottom w:val="nil"/>
          <w:right w:val="nil"/>
          <w:between w:val="nil"/>
        </w:pBdr>
        <w:tabs>
          <w:tab w:val="left" w:pos="284"/>
        </w:tabs>
        <w:spacing w:after="0" w:line="240" w:lineRule="auto"/>
        <w:ind w:left="0" w:right="142"/>
        <w:jc w:val="both"/>
        <w:rPr>
          <w:rFonts w:cs="Calibri"/>
        </w:rPr>
      </w:pPr>
      <w:r>
        <w:t>U</w:t>
      </w:r>
      <w:r w:rsidR="00B75C3D">
        <w:t>n manque à gagner d</w:t>
      </w:r>
      <w:r w:rsidR="000D4316">
        <w:t xml:space="preserve">e </w:t>
      </w:r>
      <w:r w:rsidR="00B75C3D">
        <w:t>1,7G$ à l’enveloppe pour la mission globale du PSOC</w:t>
      </w:r>
      <w:r>
        <w:t xml:space="preserve"> a été calculé </w:t>
      </w:r>
      <w:r w:rsidR="008E52EF">
        <w:t xml:space="preserve">en </w:t>
      </w:r>
      <w:r w:rsidR="002B4F94">
        <w:t>appliquant l</w:t>
      </w:r>
      <w:r w:rsidR="00FC2A52">
        <w:t>es</w:t>
      </w:r>
      <w:r w:rsidR="002B4F94">
        <w:t xml:space="preserve"> seuils planchers communs à l’ensemble des 3000 groupes</w:t>
      </w:r>
      <w:r w:rsidR="0020272C">
        <w:t xml:space="preserve">, </w:t>
      </w:r>
      <w:r w:rsidR="0073356E">
        <w:t>de manière cohérente et solidaire avec</w:t>
      </w:r>
      <w:r w:rsidR="0020272C">
        <w:t xml:space="preserve"> l’ensemble du mouvement de l’ACA</w:t>
      </w:r>
      <w:r w:rsidR="002B4F94">
        <w:t>.</w:t>
      </w:r>
      <w:r w:rsidR="00CB4440">
        <w:t xml:space="preserve"> </w:t>
      </w:r>
      <w:r w:rsidR="001F249F">
        <w:t xml:space="preserve"> </w:t>
      </w:r>
      <w:r w:rsidR="00CB4440">
        <w:t xml:space="preserve">Cette formule prévoit des </w:t>
      </w:r>
      <w:r w:rsidR="00A64179">
        <w:t>ressources optimales</w:t>
      </w:r>
      <w:r w:rsidR="00AE6949">
        <w:t xml:space="preserve"> et équitables</w:t>
      </w:r>
      <w:r w:rsidR="00A64179">
        <w:t xml:space="preserve"> pour </w:t>
      </w:r>
      <w:r w:rsidR="00D9553C">
        <w:t xml:space="preserve">que </w:t>
      </w:r>
      <w:r w:rsidR="00A64179">
        <w:t>les OCASSS</w:t>
      </w:r>
      <w:r w:rsidR="00D9553C">
        <w:t xml:space="preserve"> puissent réaliser la mission que leurs membres leur ont donnée</w:t>
      </w:r>
      <w:r w:rsidR="00AE6949">
        <w:t>. Concrètement</w:t>
      </w:r>
      <w:r w:rsidR="00A64179">
        <w:t>,</w:t>
      </w:r>
      <w:r w:rsidR="00AE6949">
        <w:t xml:space="preserve"> cela signifie</w:t>
      </w:r>
      <w:r w:rsidR="00366509">
        <w:t xml:space="preserve"> des équipes assez nombreuses, </w:t>
      </w:r>
      <w:r w:rsidR="000A6992">
        <w:t>correctement</w:t>
      </w:r>
      <w:r w:rsidR="00366509">
        <w:t xml:space="preserve"> rémunérées et</w:t>
      </w:r>
      <w:r w:rsidR="00DE63FD">
        <w:t xml:space="preserve"> </w:t>
      </w:r>
      <w:r w:rsidR="006372CA">
        <w:t xml:space="preserve">bien </w:t>
      </w:r>
      <w:r w:rsidR="00DE63FD">
        <w:t>équipées pour</w:t>
      </w:r>
      <w:r w:rsidR="00366509">
        <w:t xml:space="preserve"> travailler.</w:t>
      </w:r>
      <w:r w:rsidR="00A64179">
        <w:t xml:space="preserve"> P</w:t>
      </w:r>
      <w:r w:rsidR="00F15190" w:rsidRPr="001B6C2E">
        <w:rPr>
          <w:rFonts w:cs="Calibri"/>
        </w:rPr>
        <w:t>our 2027-2028, les seuils planchers communs pour les différentes typologies du PSOC sont :</w:t>
      </w:r>
    </w:p>
    <w:tbl>
      <w:tblPr>
        <w:tblStyle w:val="TableauGrille5Fonc-Accentuation5"/>
        <w:tblpPr w:leftFromText="142" w:rightFromText="142" w:vertAnchor="text" w:horzAnchor="margin" w:tblpXSpec="center" w:tblpY="96"/>
        <w:tblW w:w="11194" w:type="dxa"/>
        <w:tblLook w:val="06A0" w:firstRow="1" w:lastRow="0" w:firstColumn="1" w:lastColumn="0" w:noHBand="1" w:noVBand="1"/>
      </w:tblPr>
      <w:tblGrid>
        <w:gridCol w:w="4248"/>
        <w:gridCol w:w="1417"/>
        <w:gridCol w:w="18"/>
        <w:gridCol w:w="1400"/>
        <w:gridCol w:w="4111"/>
      </w:tblGrid>
      <w:tr w:rsidR="000823FA" w:rsidRPr="00CC6ECF" w14:paraId="62FCD253" w14:textId="77777777" w:rsidTr="00C975F0">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5683" w:type="dxa"/>
            <w:gridSpan w:val="3"/>
            <w:shd w:val="clear" w:color="auto" w:fill="009ED5"/>
            <w:vAlign w:val="center"/>
            <w:hideMark/>
          </w:tcPr>
          <w:p w14:paraId="2FC9BDE2" w14:textId="77777777" w:rsidR="000823FA" w:rsidRPr="00181783" w:rsidRDefault="000823FA" w:rsidP="00730D2F">
            <w:pPr>
              <w:ind w:right="142"/>
              <w:jc w:val="both"/>
              <w:rPr>
                <w:rFonts w:eastAsia="Times New Roman" w:cstheme="minorHAnsi"/>
                <w:color w:val="auto"/>
                <w:kern w:val="0"/>
                <w14:ligatures w14:val="none"/>
              </w:rPr>
            </w:pPr>
            <w:bookmarkStart w:id="0" w:name="_Hlk151383793"/>
            <w:r w:rsidRPr="00181783">
              <w:rPr>
                <w:rFonts w:eastAsia="Times New Roman" w:cstheme="minorHAnsi"/>
                <w:color w:val="auto"/>
                <w:kern w:val="0"/>
                <w14:ligatures w14:val="none"/>
              </w:rPr>
              <w:t xml:space="preserve">Seuils planchers </w:t>
            </w:r>
            <w:r w:rsidRPr="00EE22A8">
              <w:rPr>
                <w:rFonts w:eastAsia="Times New Roman" w:cstheme="minorHAnsi"/>
                <w:i/>
                <w:color w:val="auto"/>
                <w:kern w:val="0"/>
                <w14:ligatures w14:val="none"/>
              </w:rPr>
              <w:t>CA$$$H</w:t>
            </w:r>
            <w:r w:rsidRPr="00181783">
              <w:rPr>
                <w:rFonts w:eastAsia="Times New Roman" w:cstheme="minorHAnsi"/>
                <w:i/>
                <w:color w:val="auto"/>
                <w:kern w:val="0"/>
                <w14:ligatures w14:val="none"/>
              </w:rPr>
              <w:t xml:space="preserve"> </w:t>
            </w:r>
            <w:r w:rsidRPr="00181783">
              <w:rPr>
                <w:rFonts w:eastAsia="Times New Roman" w:cstheme="minorHAnsi"/>
                <w:color w:val="auto"/>
                <w:kern w:val="0"/>
                <w:vertAlign w:val="superscript"/>
                <w14:ligatures w14:val="none"/>
              </w:rPr>
              <w:footnoteReference w:id="2"/>
            </w:r>
            <w:r>
              <w:rPr>
                <w:rFonts w:eastAsia="Times New Roman" w:cstheme="minorHAnsi"/>
                <w:i/>
                <w:color w:val="auto"/>
                <w:kern w:val="0"/>
                <w14:ligatures w14:val="none"/>
              </w:rPr>
              <w:t xml:space="preserve"> </w:t>
            </w:r>
            <w:r w:rsidRPr="009D6256">
              <w:rPr>
                <w:rFonts w:eastAsia="Times New Roman" w:cstheme="minorHAnsi"/>
                <w:iCs/>
                <w:color w:val="auto"/>
                <w:kern w:val="0"/>
                <w14:ligatures w14:val="none"/>
              </w:rPr>
              <w:t>202</w:t>
            </w:r>
            <w:r>
              <w:rPr>
                <w:rFonts w:eastAsia="Times New Roman" w:cstheme="minorHAnsi"/>
                <w:iCs/>
                <w:color w:val="auto"/>
                <w:kern w:val="0"/>
                <w14:ligatures w14:val="none"/>
              </w:rPr>
              <w:t>7</w:t>
            </w:r>
            <w:r w:rsidRPr="009D6256">
              <w:rPr>
                <w:rFonts w:eastAsia="Times New Roman" w:cstheme="minorHAnsi"/>
                <w:iCs/>
                <w:color w:val="auto"/>
                <w:kern w:val="0"/>
                <w14:ligatures w14:val="none"/>
              </w:rPr>
              <w:t>-202</w:t>
            </w:r>
            <w:r>
              <w:rPr>
                <w:rFonts w:eastAsia="Times New Roman" w:cstheme="minorHAnsi"/>
                <w:iCs/>
                <w:color w:val="auto"/>
                <w:kern w:val="0"/>
                <w14:ligatures w14:val="none"/>
              </w:rPr>
              <w:t>8</w:t>
            </w:r>
          </w:p>
        </w:tc>
        <w:tc>
          <w:tcPr>
            <w:tcW w:w="5511" w:type="dxa"/>
            <w:gridSpan w:val="2"/>
            <w:shd w:val="clear" w:color="auto" w:fill="009ED5"/>
            <w:vAlign w:val="center"/>
            <w:hideMark/>
          </w:tcPr>
          <w:p w14:paraId="69865F24" w14:textId="77777777" w:rsidR="000823FA" w:rsidRPr="00181783" w:rsidRDefault="000823FA" w:rsidP="00730D2F">
            <w:pPr>
              <w:ind w:right="142"/>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kern w:val="0"/>
                <w14:ligatures w14:val="none"/>
              </w:rPr>
            </w:pPr>
            <w:r w:rsidRPr="009B3B5D">
              <w:rPr>
                <w:rFonts w:eastAsia="Times New Roman" w:cstheme="minorHAnsi"/>
                <w:color w:val="auto"/>
                <w:kern w:val="0"/>
                <w14:ligatures w14:val="none"/>
              </w:rPr>
              <w:t xml:space="preserve">Illustrations </w:t>
            </w:r>
            <w:r>
              <w:rPr>
                <w:rFonts w:eastAsia="Times New Roman" w:cstheme="minorHAnsi"/>
                <w:color w:val="auto"/>
                <w:kern w:val="0"/>
                <w14:ligatures w14:val="none"/>
              </w:rPr>
              <w:t>e</w:t>
            </w:r>
            <w:r w:rsidRPr="009B3B5D">
              <w:rPr>
                <w:rFonts w:eastAsia="Times New Roman" w:cstheme="minorHAnsi"/>
                <w:color w:val="auto"/>
                <w:kern w:val="0"/>
                <w14:ligatures w14:val="none"/>
              </w:rPr>
              <w:t xml:space="preserve">n postes équivalents temps plein </w:t>
            </w:r>
            <w:r>
              <w:rPr>
                <w:rFonts w:eastAsia="Times New Roman" w:cstheme="minorHAnsi"/>
                <w:color w:val="auto"/>
                <w:kern w:val="0"/>
                <w14:ligatures w14:val="none"/>
              </w:rPr>
              <w:t>(</w:t>
            </w:r>
            <w:r w:rsidRPr="009B3B5D">
              <w:rPr>
                <w:rFonts w:eastAsia="Times New Roman" w:cstheme="minorHAnsi"/>
                <w:color w:val="auto"/>
                <w:kern w:val="0"/>
                <w14:ligatures w14:val="none"/>
              </w:rPr>
              <w:t>ETP)</w:t>
            </w:r>
          </w:p>
        </w:tc>
      </w:tr>
      <w:tr w:rsidR="000823FA" w:rsidRPr="00CC6ECF" w14:paraId="07F94C14" w14:textId="77777777" w:rsidTr="00C975F0">
        <w:trPr>
          <w:trHeight w:val="450"/>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181DA9B9" w14:textId="70C767C3" w:rsidR="000823FA" w:rsidRPr="00181783" w:rsidRDefault="000823FA" w:rsidP="00730D2F">
            <w:pPr>
              <w:ind w:right="142"/>
              <w:jc w:val="both"/>
              <w:rPr>
                <w:rFonts w:eastAsia="Times New Roman" w:cstheme="minorHAnsi"/>
                <w:color w:val="auto"/>
                <w:kern w:val="0"/>
                <w14:ligatures w14:val="none"/>
              </w:rPr>
            </w:pPr>
            <w:r w:rsidRPr="00181783">
              <w:rPr>
                <w:rFonts w:eastAsia="Times New Roman" w:cstheme="minorHAnsi"/>
                <w:color w:val="auto"/>
                <w:kern w:val="0"/>
                <w14:ligatures w14:val="none"/>
              </w:rPr>
              <w:t xml:space="preserve">Aide et entraide </w:t>
            </w:r>
          </w:p>
        </w:tc>
        <w:tc>
          <w:tcPr>
            <w:tcW w:w="1417" w:type="dxa"/>
            <w:shd w:val="clear" w:color="auto" w:fill="97E4FF"/>
            <w:vAlign w:val="center"/>
          </w:tcPr>
          <w:p w14:paraId="4504E371"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Pr>
                <w:rFonts w:eastAsia="Times New Roman" w:cstheme="minorHAnsi"/>
                <w:b/>
                <w:bCs/>
                <w:kern w:val="0"/>
                <w14:ligatures w14:val="none"/>
              </w:rPr>
              <w:t xml:space="preserve">597 987 </w:t>
            </w:r>
            <w:r w:rsidRPr="00826466">
              <w:rPr>
                <w:rFonts w:eastAsia="Times New Roman" w:cstheme="minorHAnsi"/>
                <w:b/>
                <w:bCs/>
                <w:kern w:val="0"/>
                <w14:ligatures w14:val="none"/>
              </w:rPr>
              <w:t>$</w:t>
            </w:r>
          </w:p>
        </w:tc>
        <w:tc>
          <w:tcPr>
            <w:tcW w:w="1418" w:type="dxa"/>
            <w:gridSpan w:val="2"/>
            <w:shd w:val="clear" w:color="auto" w:fill="97E4FF"/>
            <w:vAlign w:val="center"/>
            <w:hideMark/>
          </w:tcPr>
          <w:p w14:paraId="67963998"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4 postes</w:t>
            </w:r>
          </w:p>
        </w:tc>
        <w:tc>
          <w:tcPr>
            <w:tcW w:w="4111" w:type="dxa"/>
            <w:vMerge w:val="restart"/>
            <w:shd w:val="clear" w:color="auto" w:fill="97E4FF"/>
            <w:vAlign w:val="center"/>
            <w:hideMark/>
          </w:tcPr>
          <w:p w14:paraId="092C6A5E"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Exemple : coordination (1) + recherche-communication (1) + intervention (2)</w:t>
            </w:r>
          </w:p>
        </w:tc>
      </w:tr>
      <w:tr w:rsidR="000823FA" w:rsidRPr="00CC6ECF" w14:paraId="0F4881DE" w14:textId="77777777" w:rsidTr="00C975F0">
        <w:trPr>
          <w:trHeight w:val="62"/>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01E84A06" w14:textId="2CE48D44" w:rsidR="000823FA" w:rsidRPr="00181783" w:rsidRDefault="000823FA" w:rsidP="00730D2F">
            <w:pPr>
              <w:ind w:right="142"/>
              <w:jc w:val="both"/>
              <w:rPr>
                <w:rFonts w:eastAsia="Times New Roman" w:cstheme="minorHAnsi"/>
                <w:color w:val="auto"/>
                <w:kern w:val="0"/>
                <w14:ligatures w14:val="none"/>
              </w:rPr>
            </w:pPr>
            <w:r w:rsidRPr="00181783">
              <w:rPr>
                <w:rFonts w:eastAsia="Times New Roman" w:cstheme="minorHAnsi"/>
                <w:color w:val="auto"/>
                <w:kern w:val="0"/>
                <w14:ligatures w14:val="none"/>
              </w:rPr>
              <w:t xml:space="preserve">Promotion, sensibilisation et défense des droits </w:t>
            </w:r>
          </w:p>
        </w:tc>
        <w:tc>
          <w:tcPr>
            <w:tcW w:w="1417" w:type="dxa"/>
            <w:shd w:val="clear" w:color="auto" w:fill="97E4FF"/>
            <w:vAlign w:val="center"/>
          </w:tcPr>
          <w:p w14:paraId="476C88D8"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Pr>
                <w:rFonts w:eastAsia="Times New Roman" w:cstheme="minorHAnsi"/>
                <w:b/>
                <w:bCs/>
                <w:kern w:val="0"/>
                <w14:ligatures w14:val="none"/>
              </w:rPr>
              <w:t>597 987</w:t>
            </w:r>
            <w:r w:rsidRPr="00826466">
              <w:rPr>
                <w:rFonts w:eastAsia="Times New Roman" w:cstheme="minorHAnsi"/>
                <w:b/>
                <w:bCs/>
                <w:kern w:val="0"/>
                <w14:ligatures w14:val="none"/>
              </w:rPr>
              <w:t xml:space="preserve"> $</w:t>
            </w:r>
          </w:p>
        </w:tc>
        <w:tc>
          <w:tcPr>
            <w:tcW w:w="1418" w:type="dxa"/>
            <w:gridSpan w:val="2"/>
            <w:shd w:val="clear" w:color="auto" w:fill="97E4FF"/>
            <w:vAlign w:val="center"/>
            <w:hideMark/>
          </w:tcPr>
          <w:p w14:paraId="29CA96F2"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4 postes</w:t>
            </w:r>
          </w:p>
        </w:tc>
        <w:tc>
          <w:tcPr>
            <w:tcW w:w="4111" w:type="dxa"/>
            <w:vMerge/>
            <w:shd w:val="clear" w:color="auto" w:fill="97E4FF"/>
            <w:vAlign w:val="center"/>
            <w:hideMark/>
          </w:tcPr>
          <w:p w14:paraId="5C0D8F8A"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p>
        </w:tc>
      </w:tr>
      <w:tr w:rsidR="000823FA" w:rsidRPr="00CC6ECF" w14:paraId="1BEFB8FA" w14:textId="77777777" w:rsidTr="00C975F0">
        <w:trPr>
          <w:trHeight w:val="641"/>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6BAAE83B" w14:textId="77777777" w:rsidR="000823FA" w:rsidRPr="00181783" w:rsidRDefault="000823FA" w:rsidP="00730D2F">
            <w:pPr>
              <w:ind w:right="142"/>
              <w:jc w:val="both"/>
              <w:rPr>
                <w:rFonts w:eastAsia="Times New Roman" w:cstheme="minorHAnsi"/>
                <w:color w:val="auto"/>
                <w:kern w:val="0"/>
                <w14:ligatures w14:val="none"/>
              </w:rPr>
            </w:pPr>
            <w:r w:rsidRPr="00181783">
              <w:rPr>
                <w:rFonts w:eastAsia="Times New Roman" w:cstheme="minorHAnsi"/>
                <w:color w:val="auto"/>
                <w:kern w:val="0"/>
                <w14:ligatures w14:val="none"/>
              </w:rPr>
              <w:t>Regroupements et autres organismes régionaux</w:t>
            </w:r>
          </w:p>
        </w:tc>
        <w:tc>
          <w:tcPr>
            <w:tcW w:w="1417" w:type="dxa"/>
            <w:shd w:val="clear" w:color="auto" w:fill="97E4FF"/>
            <w:vAlign w:val="center"/>
          </w:tcPr>
          <w:p w14:paraId="169BFD52"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Pr>
                <w:rFonts w:eastAsia="Times New Roman" w:cstheme="minorHAnsi"/>
                <w:b/>
                <w:bCs/>
                <w:kern w:val="0"/>
                <w14:ligatures w14:val="none"/>
              </w:rPr>
              <w:t>747 484</w:t>
            </w:r>
            <w:r w:rsidRPr="00826466">
              <w:rPr>
                <w:rFonts w:eastAsia="Times New Roman" w:cstheme="minorHAnsi"/>
                <w:b/>
                <w:bCs/>
                <w:kern w:val="0"/>
                <w14:ligatures w14:val="none"/>
              </w:rPr>
              <w:t xml:space="preserve"> $</w:t>
            </w:r>
          </w:p>
        </w:tc>
        <w:tc>
          <w:tcPr>
            <w:tcW w:w="1418" w:type="dxa"/>
            <w:gridSpan w:val="2"/>
            <w:shd w:val="clear" w:color="auto" w:fill="97E4FF"/>
            <w:vAlign w:val="center"/>
            <w:hideMark/>
          </w:tcPr>
          <w:p w14:paraId="7951FD31"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14:ligatures w14:val="none"/>
              </w:rPr>
              <w:t>5 postes</w:t>
            </w:r>
          </w:p>
        </w:tc>
        <w:tc>
          <w:tcPr>
            <w:tcW w:w="4111" w:type="dxa"/>
            <w:shd w:val="clear" w:color="auto" w:fill="97E4FF"/>
            <w:vAlign w:val="center"/>
            <w:hideMark/>
          </w:tcPr>
          <w:p w14:paraId="596B28CD"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fr-FR"/>
                <w14:ligatures w14:val="none"/>
              </w:rPr>
            </w:pPr>
            <w:r w:rsidRPr="00624BAF">
              <w:rPr>
                <w:rFonts w:eastAsia="Times New Roman" w:cstheme="minorHAnsi"/>
                <w:kern w:val="0"/>
                <w:lang w:val="fr-FR"/>
                <w14:ligatures w14:val="none"/>
              </w:rPr>
              <w:t>Exemple : coordination (1) + administration (1)</w:t>
            </w:r>
          </w:p>
          <w:p w14:paraId="7F091ECE"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 recherche-mobilisation (2) + communication (1)</w:t>
            </w:r>
          </w:p>
        </w:tc>
      </w:tr>
      <w:tr w:rsidR="000823FA" w:rsidRPr="00CC6ECF" w14:paraId="3547132B" w14:textId="77777777" w:rsidTr="00C975F0">
        <w:trPr>
          <w:trHeight w:val="641"/>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56981746" w14:textId="570C330F" w:rsidR="000823FA" w:rsidRPr="00181783" w:rsidRDefault="000823FA" w:rsidP="00730D2F">
            <w:pPr>
              <w:ind w:right="142"/>
              <w:jc w:val="both"/>
              <w:rPr>
                <w:rFonts w:eastAsia="Times New Roman" w:cstheme="minorHAnsi"/>
                <w:color w:val="auto"/>
                <w:kern w:val="0"/>
                <w14:ligatures w14:val="none"/>
              </w:rPr>
            </w:pPr>
            <w:r w:rsidRPr="009B3B5D">
              <w:rPr>
                <w:rFonts w:eastAsia="Times New Roman" w:cstheme="minorHAnsi"/>
                <w:color w:val="auto"/>
                <w:kern w:val="0"/>
                <w14:ligatures w14:val="none"/>
              </w:rPr>
              <w:t>Milieu</w:t>
            </w:r>
            <w:r>
              <w:rPr>
                <w:rFonts w:eastAsia="Times New Roman" w:cstheme="minorHAnsi"/>
                <w:color w:val="auto"/>
                <w:kern w:val="0"/>
                <w14:ligatures w14:val="none"/>
              </w:rPr>
              <w:t>x</w:t>
            </w:r>
            <w:r w:rsidRPr="00181783">
              <w:rPr>
                <w:rFonts w:eastAsia="Times New Roman" w:cstheme="minorHAnsi"/>
                <w:color w:val="auto"/>
                <w:kern w:val="0"/>
                <w14:ligatures w14:val="none"/>
              </w:rPr>
              <w:t xml:space="preserve"> de vie et de soutien dans la communauté </w:t>
            </w:r>
          </w:p>
        </w:tc>
        <w:tc>
          <w:tcPr>
            <w:tcW w:w="1417" w:type="dxa"/>
            <w:shd w:val="clear" w:color="auto" w:fill="97E4FF"/>
            <w:vAlign w:val="center"/>
          </w:tcPr>
          <w:p w14:paraId="23C1CB12"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Pr>
                <w:rFonts w:eastAsia="Times New Roman" w:cstheme="minorHAnsi"/>
                <w:b/>
                <w:bCs/>
                <w:kern w:val="0"/>
                <w14:ligatures w14:val="none"/>
              </w:rPr>
              <w:t>896 981</w:t>
            </w:r>
            <w:r w:rsidRPr="00826466">
              <w:rPr>
                <w:rFonts w:eastAsia="Times New Roman" w:cstheme="minorHAnsi"/>
                <w:b/>
                <w:bCs/>
                <w:kern w:val="0"/>
                <w14:ligatures w14:val="none"/>
              </w:rPr>
              <w:t xml:space="preserve"> $</w:t>
            </w:r>
          </w:p>
        </w:tc>
        <w:tc>
          <w:tcPr>
            <w:tcW w:w="1418" w:type="dxa"/>
            <w:gridSpan w:val="2"/>
            <w:shd w:val="clear" w:color="auto" w:fill="97E4FF"/>
            <w:vAlign w:val="center"/>
            <w:hideMark/>
          </w:tcPr>
          <w:p w14:paraId="5C9847EE"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6 postes</w:t>
            </w:r>
          </w:p>
        </w:tc>
        <w:tc>
          <w:tcPr>
            <w:tcW w:w="4111" w:type="dxa"/>
            <w:shd w:val="clear" w:color="auto" w:fill="97E4FF"/>
            <w:vAlign w:val="center"/>
            <w:hideMark/>
          </w:tcPr>
          <w:p w14:paraId="590C5FDC"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fr-FR"/>
                <w14:ligatures w14:val="none"/>
              </w:rPr>
            </w:pPr>
            <w:r w:rsidRPr="00624BAF">
              <w:rPr>
                <w:rFonts w:eastAsia="Times New Roman" w:cstheme="minorHAnsi"/>
                <w:kern w:val="0"/>
                <w:lang w:val="fr-FR"/>
                <w14:ligatures w14:val="none"/>
              </w:rPr>
              <w:t>Exemple : coordination (1) + administration (1)</w:t>
            </w:r>
          </w:p>
          <w:p w14:paraId="4AC65210"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 recherche-communication (1) + intervention (3)</w:t>
            </w:r>
          </w:p>
        </w:tc>
      </w:tr>
      <w:tr w:rsidR="000823FA" w:rsidRPr="00CC6ECF" w14:paraId="7D19F99A" w14:textId="77777777" w:rsidTr="00C975F0">
        <w:trPr>
          <w:trHeight w:val="925"/>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02B72CEB" w14:textId="77777777" w:rsidR="000823FA" w:rsidRPr="00181783" w:rsidRDefault="000823FA" w:rsidP="00730D2F">
            <w:pPr>
              <w:ind w:right="142"/>
              <w:jc w:val="both"/>
              <w:rPr>
                <w:rFonts w:eastAsia="Times New Roman" w:cstheme="minorHAnsi"/>
                <w:color w:val="auto"/>
                <w:kern w:val="0"/>
                <w14:ligatures w14:val="none"/>
              </w:rPr>
            </w:pPr>
            <w:r w:rsidRPr="00181783">
              <w:rPr>
                <w:rFonts w:eastAsia="Times New Roman" w:cstheme="minorHAnsi"/>
                <w:color w:val="auto"/>
                <w:kern w:val="0"/>
                <w14:ligatures w14:val="none"/>
              </w:rPr>
              <w:t>Regroupements et autres organismes provinciaux</w:t>
            </w:r>
          </w:p>
        </w:tc>
        <w:tc>
          <w:tcPr>
            <w:tcW w:w="1417" w:type="dxa"/>
            <w:shd w:val="clear" w:color="auto" w:fill="97E4FF"/>
            <w:vAlign w:val="center"/>
          </w:tcPr>
          <w:p w14:paraId="4842F41C"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Pr>
                <w:rFonts w:eastAsia="Times New Roman" w:cstheme="minorHAnsi"/>
                <w:b/>
                <w:bCs/>
                <w:kern w:val="0"/>
                <w14:ligatures w14:val="none"/>
              </w:rPr>
              <w:t>896 981</w:t>
            </w:r>
            <w:r w:rsidRPr="00826466">
              <w:rPr>
                <w:rFonts w:eastAsia="Times New Roman" w:cstheme="minorHAnsi"/>
                <w:b/>
                <w:bCs/>
                <w:kern w:val="0"/>
                <w14:ligatures w14:val="none"/>
              </w:rPr>
              <w:t xml:space="preserve"> $</w:t>
            </w:r>
          </w:p>
        </w:tc>
        <w:tc>
          <w:tcPr>
            <w:tcW w:w="1418" w:type="dxa"/>
            <w:gridSpan w:val="2"/>
            <w:shd w:val="clear" w:color="auto" w:fill="97E4FF"/>
            <w:vAlign w:val="center"/>
            <w:hideMark/>
          </w:tcPr>
          <w:p w14:paraId="4B9BAD9D"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6 postes</w:t>
            </w:r>
          </w:p>
        </w:tc>
        <w:tc>
          <w:tcPr>
            <w:tcW w:w="4111" w:type="dxa"/>
            <w:shd w:val="clear" w:color="auto" w:fill="97E4FF"/>
            <w:vAlign w:val="center"/>
            <w:hideMark/>
          </w:tcPr>
          <w:p w14:paraId="2E604FE8"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fr-FR"/>
                <w14:ligatures w14:val="none"/>
              </w:rPr>
            </w:pPr>
            <w:r w:rsidRPr="00624BAF">
              <w:rPr>
                <w:rFonts w:eastAsia="Times New Roman" w:cstheme="minorHAnsi"/>
                <w:kern w:val="0"/>
                <w:lang w:val="fr-FR"/>
                <w14:ligatures w14:val="none"/>
              </w:rPr>
              <w:t>Exemple : coordination (1) + administration (1)</w:t>
            </w:r>
          </w:p>
          <w:p w14:paraId="3FE63206"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 formation-recherche (2) + animation-mobilisation-communication (2)</w:t>
            </w:r>
          </w:p>
        </w:tc>
      </w:tr>
      <w:tr w:rsidR="000823FA" w:rsidRPr="00CC6ECF" w14:paraId="6CC29561" w14:textId="77777777" w:rsidTr="00C975F0">
        <w:trPr>
          <w:trHeight w:val="641"/>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68897896" w14:textId="77777777" w:rsidR="000823FA" w:rsidRPr="00181783" w:rsidRDefault="000823FA" w:rsidP="00730D2F">
            <w:pPr>
              <w:ind w:right="142"/>
              <w:jc w:val="both"/>
              <w:rPr>
                <w:rFonts w:eastAsia="Times New Roman" w:cstheme="minorHAnsi"/>
                <w:color w:val="auto"/>
                <w:kern w:val="0"/>
                <w14:ligatures w14:val="none"/>
              </w:rPr>
            </w:pPr>
            <w:r w:rsidRPr="00181783">
              <w:rPr>
                <w:rFonts w:eastAsia="Times New Roman" w:cstheme="minorHAnsi"/>
                <w:color w:val="auto"/>
                <w:kern w:val="0"/>
                <w14:ligatures w14:val="none"/>
              </w:rPr>
              <w:t>Groupes 24/7 de tous types, mais sans hébergement</w:t>
            </w:r>
          </w:p>
        </w:tc>
        <w:tc>
          <w:tcPr>
            <w:tcW w:w="1417" w:type="dxa"/>
            <w:shd w:val="clear" w:color="auto" w:fill="97E4FF"/>
            <w:vAlign w:val="center"/>
          </w:tcPr>
          <w:p w14:paraId="7CE40534"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sidRPr="00826466">
              <w:rPr>
                <w:rFonts w:eastAsia="Times New Roman" w:cstheme="minorHAnsi"/>
                <w:b/>
                <w:bCs/>
                <w:kern w:val="0"/>
                <w14:ligatures w14:val="none"/>
              </w:rPr>
              <w:t>1</w:t>
            </w:r>
            <w:r>
              <w:rPr>
                <w:rFonts w:eastAsia="Times New Roman" w:cstheme="minorHAnsi"/>
                <w:b/>
                <w:bCs/>
                <w:kern w:val="0"/>
                <w14:ligatures w14:val="none"/>
              </w:rPr>
              <w:t> </w:t>
            </w:r>
            <w:r w:rsidRPr="00826466">
              <w:rPr>
                <w:rFonts w:eastAsia="Times New Roman" w:cstheme="minorHAnsi"/>
                <w:b/>
                <w:bCs/>
                <w:kern w:val="0"/>
                <w14:ligatures w14:val="none"/>
              </w:rPr>
              <w:t>4</w:t>
            </w:r>
            <w:r>
              <w:rPr>
                <w:rFonts w:eastAsia="Times New Roman" w:cstheme="minorHAnsi"/>
                <w:b/>
                <w:bCs/>
                <w:kern w:val="0"/>
                <w14:ligatures w14:val="none"/>
              </w:rPr>
              <w:t>94 968</w:t>
            </w:r>
            <w:r w:rsidRPr="00826466">
              <w:rPr>
                <w:rFonts w:eastAsia="Times New Roman" w:cstheme="minorHAnsi"/>
                <w:b/>
                <w:bCs/>
                <w:kern w:val="0"/>
                <w14:ligatures w14:val="none"/>
              </w:rPr>
              <w:t xml:space="preserve"> $</w:t>
            </w:r>
          </w:p>
        </w:tc>
        <w:tc>
          <w:tcPr>
            <w:tcW w:w="1418" w:type="dxa"/>
            <w:gridSpan w:val="2"/>
            <w:shd w:val="clear" w:color="auto" w:fill="97E4FF"/>
            <w:vAlign w:val="center"/>
            <w:hideMark/>
          </w:tcPr>
          <w:p w14:paraId="52A89F9D"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10 postes</w:t>
            </w:r>
          </w:p>
        </w:tc>
        <w:tc>
          <w:tcPr>
            <w:tcW w:w="4111" w:type="dxa"/>
            <w:shd w:val="clear" w:color="auto" w:fill="97E4FF"/>
            <w:vAlign w:val="center"/>
            <w:hideMark/>
          </w:tcPr>
          <w:p w14:paraId="2A003077"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fr-FR"/>
                <w14:ligatures w14:val="none"/>
              </w:rPr>
            </w:pPr>
            <w:r w:rsidRPr="00624BAF">
              <w:rPr>
                <w:rFonts w:eastAsia="Times New Roman" w:cstheme="minorHAnsi"/>
                <w:kern w:val="0"/>
                <w:lang w:val="fr-FR"/>
                <w14:ligatures w14:val="none"/>
              </w:rPr>
              <w:t>Exemple : coordination (1) + administration (1)</w:t>
            </w:r>
          </w:p>
          <w:p w14:paraId="64500451"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 xml:space="preserve">+ formation-recherche-communication (3) </w:t>
            </w:r>
            <w:r w:rsidRPr="00624BAF">
              <w:rPr>
                <w:rFonts w:eastAsia="Times New Roman" w:cstheme="minorHAnsi"/>
                <w:kern w:val="0"/>
                <w14:ligatures w14:val="none"/>
              </w:rPr>
              <w:t>+ intervention (5)</w:t>
            </w:r>
          </w:p>
        </w:tc>
      </w:tr>
      <w:tr w:rsidR="000823FA" w:rsidRPr="00CC6ECF" w14:paraId="26FBE04A" w14:textId="77777777" w:rsidTr="00C975F0">
        <w:trPr>
          <w:trHeight w:val="861"/>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7FE99109" w14:textId="782B38B4" w:rsidR="000823FA" w:rsidRPr="00181783" w:rsidRDefault="000823FA" w:rsidP="00730D2F">
            <w:pPr>
              <w:ind w:right="142"/>
              <w:jc w:val="both"/>
              <w:rPr>
                <w:rFonts w:eastAsia="Times New Roman" w:cstheme="minorHAnsi"/>
                <w:color w:val="auto"/>
                <w:kern w:val="0"/>
                <w14:ligatures w14:val="none"/>
              </w:rPr>
            </w:pPr>
            <w:r w:rsidRPr="00181783">
              <w:rPr>
                <w:rFonts w:eastAsia="Times New Roman" w:cstheme="minorHAnsi"/>
                <w:color w:val="auto"/>
                <w:kern w:val="0"/>
                <w14:ligatures w14:val="none"/>
              </w:rPr>
              <w:t xml:space="preserve">Hébergement temporaire de moyen terme (intervention réduite durant la nuit) </w:t>
            </w:r>
            <w:r w:rsidRPr="00357318">
              <w:rPr>
                <w:rFonts w:eastAsia="Times New Roman" w:cstheme="minorHAnsi"/>
                <w:b w:val="0"/>
                <w:bCs w:val="0"/>
                <w:color w:val="auto"/>
                <w:kern w:val="0"/>
                <w14:ligatures w14:val="none"/>
              </w:rPr>
              <w:t xml:space="preserve">(base </w:t>
            </w:r>
            <w:r w:rsidRPr="00357318">
              <w:rPr>
                <w:rFonts w:eastAsia="Times New Roman" w:cstheme="minorHAnsi"/>
                <w:b w:val="0"/>
                <w:bCs w:val="0"/>
                <w:color w:val="auto"/>
                <w:kern w:val="0"/>
                <w14:ligatures w14:val="none"/>
              </w:rPr>
              <w:lastRenderedPageBreak/>
              <w:t>de 9 unités, 1 unité comptant en moyenne 3 lits)</w:t>
            </w:r>
          </w:p>
        </w:tc>
        <w:tc>
          <w:tcPr>
            <w:tcW w:w="1417" w:type="dxa"/>
            <w:shd w:val="clear" w:color="auto" w:fill="97E4FF"/>
            <w:vAlign w:val="center"/>
          </w:tcPr>
          <w:p w14:paraId="3E6E0E91"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Pr>
                <w:rFonts w:eastAsia="Times New Roman" w:cstheme="minorHAnsi"/>
                <w:b/>
                <w:bCs/>
                <w:kern w:val="0"/>
                <w14:ligatures w14:val="none"/>
              </w:rPr>
              <w:lastRenderedPageBreak/>
              <w:t xml:space="preserve">1 092 549 </w:t>
            </w:r>
            <w:r w:rsidRPr="00826466">
              <w:rPr>
                <w:rFonts w:eastAsia="Times New Roman" w:cstheme="minorHAnsi"/>
                <w:b/>
                <w:bCs/>
                <w:kern w:val="0"/>
                <w14:ligatures w14:val="none"/>
              </w:rPr>
              <w:t>$</w:t>
            </w:r>
          </w:p>
        </w:tc>
        <w:tc>
          <w:tcPr>
            <w:tcW w:w="1418" w:type="dxa"/>
            <w:gridSpan w:val="2"/>
            <w:shd w:val="clear" w:color="auto" w:fill="97E4FF"/>
            <w:vAlign w:val="center"/>
            <w:hideMark/>
          </w:tcPr>
          <w:p w14:paraId="1F3193BD"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14:ligatures w14:val="none"/>
              </w:rPr>
              <w:t>9 postes + 1 ETP par unité,</w:t>
            </w:r>
          </w:p>
          <w:p w14:paraId="4BFD82F1"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proofErr w:type="gramStart"/>
            <w:r w:rsidRPr="00624BAF">
              <w:rPr>
                <w:rFonts w:eastAsia="Times New Roman" w:cstheme="minorHAnsi"/>
                <w:kern w:val="0"/>
                <w14:ligatures w14:val="none"/>
              </w:rPr>
              <w:lastRenderedPageBreak/>
              <w:t>à</w:t>
            </w:r>
            <w:proofErr w:type="gramEnd"/>
            <w:r w:rsidRPr="00624BAF">
              <w:rPr>
                <w:rFonts w:eastAsia="Times New Roman" w:cstheme="minorHAnsi"/>
                <w:kern w:val="0"/>
                <w14:ligatures w14:val="none"/>
              </w:rPr>
              <w:t xml:space="preserve"> partir de la 10</w:t>
            </w:r>
            <w:r w:rsidRPr="00624BAF">
              <w:rPr>
                <w:rFonts w:eastAsia="Times New Roman" w:cstheme="minorHAnsi"/>
                <w:kern w:val="0"/>
                <w:vertAlign w:val="superscript"/>
                <w14:ligatures w14:val="none"/>
              </w:rPr>
              <w:t>e</w:t>
            </w:r>
          </w:p>
        </w:tc>
        <w:tc>
          <w:tcPr>
            <w:tcW w:w="4111" w:type="dxa"/>
            <w:shd w:val="clear" w:color="auto" w:fill="97E4FF"/>
            <w:vAlign w:val="center"/>
            <w:hideMark/>
          </w:tcPr>
          <w:p w14:paraId="579523C0"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fr-FR"/>
                <w14:ligatures w14:val="none"/>
              </w:rPr>
            </w:pPr>
            <w:r w:rsidRPr="00624BAF">
              <w:rPr>
                <w:rFonts w:eastAsia="Times New Roman" w:cstheme="minorHAnsi"/>
                <w:kern w:val="0"/>
                <w:lang w:val="fr-FR"/>
                <w14:ligatures w14:val="none"/>
              </w:rPr>
              <w:lastRenderedPageBreak/>
              <w:t>Exemple : coordination (1) + administration (1)</w:t>
            </w:r>
          </w:p>
          <w:p w14:paraId="0F89728A"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 intervention (7)</w:t>
            </w:r>
          </w:p>
        </w:tc>
      </w:tr>
      <w:tr w:rsidR="000823FA" w:rsidRPr="00CC6ECF" w14:paraId="79673C33" w14:textId="77777777" w:rsidTr="00C975F0">
        <w:trPr>
          <w:trHeight w:val="641"/>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27D84DA7" w14:textId="70E91158" w:rsidR="000823FA" w:rsidRPr="00181783" w:rsidRDefault="000823FA" w:rsidP="00730D2F">
            <w:pPr>
              <w:ind w:right="142"/>
              <w:jc w:val="both"/>
              <w:rPr>
                <w:rFonts w:eastAsia="Times New Roman" w:cstheme="minorHAnsi"/>
                <w:color w:val="auto"/>
                <w:kern w:val="0"/>
                <w14:ligatures w14:val="none"/>
              </w:rPr>
            </w:pPr>
            <w:r w:rsidRPr="00181783">
              <w:rPr>
                <w:rFonts w:eastAsia="Times New Roman" w:cstheme="minorHAnsi"/>
                <w:color w:val="auto"/>
                <w:kern w:val="0"/>
                <w14:ligatures w14:val="none"/>
              </w:rPr>
              <w:t xml:space="preserve">Hébergement temporaire d’urgence 24/7 </w:t>
            </w:r>
            <w:r w:rsidRPr="00357318">
              <w:rPr>
                <w:rFonts w:eastAsia="Times New Roman" w:cstheme="minorHAnsi"/>
                <w:b w:val="0"/>
                <w:bCs w:val="0"/>
                <w:color w:val="auto"/>
                <w:kern w:val="0"/>
                <w14:ligatures w14:val="none"/>
              </w:rPr>
              <w:t xml:space="preserve">(base de 9 lits) </w:t>
            </w:r>
          </w:p>
        </w:tc>
        <w:tc>
          <w:tcPr>
            <w:tcW w:w="1417" w:type="dxa"/>
            <w:shd w:val="clear" w:color="auto" w:fill="97E4FF"/>
            <w:vAlign w:val="center"/>
          </w:tcPr>
          <w:p w14:paraId="3027C02F"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Pr>
                <w:rFonts w:eastAsia="Times New Roman" w:cstheme="minorHAnsi"/>
                <w:b/>
                <w:bCs/>
                <w:kern w:val="0"/>
                <w14:ligatures w14:val="none"/>
              </w:rPr>
              <w:t xml:space="preserve">1 820 915 </w:t>
            </w:r>
            <w:r w:rsidRPr="00826466">
              <w:rPr>
                <w:rFonts w:eastAsia="Times New Roman" w:cstheme="minorHAnsi"/>
                <w:b/>
                <w:bCs/>
                <w:kern w:val="0"/>
                <w14:ligatures w14:val="none"/>
              </w:rPr>
              <w:t>$</w:t>
            </w:r>
          </w:p>
        </w:tc>
        <w:tc>
          <w:tcPr>
            <w:tcW w:w="1418" w:type="dxa"/>
            <w:gridSpan w:val="2"/>
            <w:shd w:val="clear" w:color="auto" w:fill="97E4FF"/>
            <w:vAlign w:val="center"/>
            <w:hideMark/>
          </w:tcPr>
          <w:p w14:paraId="00048D9D"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 xml:space="preserve">15 postes </w:t>
            </w:r>
            <w:r w:rsidRPr="00624BAF">
              <w:rPr>
                <w:rFonts w:eastAsia="Times New Roman" w:cstheme="minorHAnsi"/>
                <w:kern w:val="0"/>
                <w14:ligatures w14:val="none"/>
              </w:rPr>
              <w:t>+ 1 ETP à chaque 2 lits,</w:t>
            </w:r>
          </w:p>
          <w:p w14:paraId="49B97EE6"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proofErr w:type="gramStart"/>
            <w:r w:rsidRPr="00624BAF">
              <w:rPr>
                <w:rFonts w:eastAsia="Times New Roman" w:cstheme="minorHAnsi"/>
                <w:kern w:val="0"/>
                <w14:ligatures w14:val="none"/>
              </w:rPr>
              <w:t>à</w:t>
            </w:r>
            <w:proofErr w:type="gramEnd"/>
            <w:r w:rsidRPr="00624BAF">
              <w:rPr>
                <w:rFonts w:eastAsia="Times New Roman" w:cstheme="minorHAnsi"/>
                <w:kern w:val="0"/>
                <w14:ligatures w14:val="none"/>
              </w:rPr>
              <w:t xml:space="preserve"> partir du 10</w:t>
            </w:r>
            <w:r w:rsidRPr="00624BAF">
              <w:rPr>
                <w:rFonts w:eastAsia="Times New Roman" w:cstheme="minorHAnsi"/>
                <w:kern w:val="0"/>
                <w:vertAlign w:val="superscript"/>
                <w14:ligatures w14:val="none"/>
              </w:rPr>
              <w:t>e</w:t>
            </w:r>
          </w:p>
        </w:tc>
        <w:tc>
          <w:tcPr>
            <w:tcW w:w="4111" w:type="dxa"/>
            <w:vMerge w:val="restart"/>
            <w:shd w:val="clear" w:color="auto" w:fill="97E4FF"/>
            <w:vAlign w:val="center"/>
            <w:hideMark/>
          </w:tcPr>
          <w:p w14:paraId="6C46269A"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fr-FR"/>
                <w14:ligatures w14:val="none"/>
              </w:rPr>
            </w:pPr>
            <w:r w:rsidRPr="00624BAF">
              <w:rPr>
                <w:rFonts w:eastAsia="Times New Roman" w:cstheme="minorHAnsi"/>
                <w:kern w:val="0"/>
                <w:lang w:val="fr-FR"/>
                <w14:ligatures w14:val="none"/>
              </w:rPr>
              <w:t>Exemple : coordination (1) + administration (1)</w:t>
            </w:r>
          </w:p>
          <w:p w14:paraId="5A43E2F8"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624BAF">
              <w:rPr>
                <w:rFonts w:eastAsia="Times New Roman" w:cstheme="minorHAnsi"/>
                <w:kern w:val="0"/>
                <w:lang w:val="fr-FR"/>
                <w14:ligatures w14:val="none"/>
              </w:rPr>
              <w:t>+ cuisine-entretien (2) + formation-recherche-communication (1) + intervention (10)</w:t>
            </w:r>
          </w:p>
        </w:tc>
      </w:tr>
      <w:tr w:rsidR="000823FA" w:rsidRPr="00CC6ECF" w14:paraId="1A6311BA" w14:textId="77777777" w:rsidTr="00C975F0">
        <w:trPr>
          <w:trHeight w:val="846"/>
        </w:trPr>
        <w:tc>
          <w:tcPr>
            <w:cnfStyle w:val="001000000000" w:firstRow="0" w:lastRow="0" w:firstColumn="1" w:lastColumn="0" w:oddVBand="0" w:evenVBand="0" w:oddHBand="0" w:evenHBand="0" w:firstRowFirstColumn="0" w:firstRowLastColumn="0" w:lastRowFirstColumn="0" w:lastRowLastColumn="0"/>
            <w:tcW w:w="4248" w:type="dxa"/>
            <w:shd w:val="clear" w:color="auto" w:fill="009ED5"/>
            <w:vAlign w:val="center"/>
            <w:hideMark/>
          </w:tcPr>
          <w:p w14:paraId="087D7741" w14:textId="698E1B43" w:rsidR="000823FA" w:rsidRPr="00181783" w:rsidRDefault="000823FA" w:rsidP="00730D2F">
            <w:pPr>
              <w:ind w:right="142"/>
              <w:jc w:val="both"/>
              <w:rPr>
                <w:rFonts w:eastAsia="Times New Roman" w:cstheme="minorHAnsi"/>
                <w:color w:val="auto"/>
                <w:kern w:val="0"/>
                <w14:ligatures w14:val="none"/>
              </w:rPr>
            </w:pPr>
            <w:r w:rsidRPr="00181783">
              <w:rPr>
                <w:color w:val="auto"/>
              </w:rPr>
              <w:t xml:space="preserve">Hébergement temporaire sur une base quotidienne de type refuge </w:t>
            </w:r>
            <w:r w:rsidRPr="00357318">
              <w:rPr>
                <w:b w:val="0"/>
                <w:bCs w:val="0"/>
                <w:color w:val="auto"/>
              </w:rPr>
              <w:t>(ouvert durant 12h</w:t>
            </w:r>
            <w:r>
              <w:rPr>
                <w:b w:val="0"/>
                <w:bCs w:val="0"/>
                <w:color w:val="auto"/>
              </w:rPr>
              <w:t xml:space="preserve"> à </w:t>
            </w:r>
            <w:r w:rsidRPr="00357318">
              <w:rPr>
                <w:b w:val="0"/>
                <w:bCs w:val="0"/>
                <w:color w:val="auto"/>
              </w:rPr>
              <w:t>16h / jour - base de 20 lits)</w:t>
            </w:r>
          </w:p>
        </w:tc>
        <w:tc>
          <w:tcPr>
            <w:tcW w:w="1417" w:type="dxa"/>
            <w:shd w:val="clear" w:color="auto" w:fill="97E4FF"/>
            <w:vAlign w:val="center"/>
          </w:tcPr>
          <w:p w14:paraId="50549C81" w14:textId="77777777" w:rsidR="000823FA" w:rsidRPr="006222C5"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kern w:val="0"/>
                <w14:ligatures w14:val="none"/>
              </w:rPr>
            </w:pPr>
            <w:r>
              <w:rPr>
                <w:rFonts w:eastAsia="Times New Roman" w:cstheme="minorHAnsi"/>
                <w:b/>
                <w:bCs/>
                <w:kern w:val="0"/>
                <w14:ligatures w14:val="none"/>
              </w:rPr>
              <w:t xml:space="preserve">1 820 915 </w:t>
            </w:r>
            <w:r w:rsidRPr="00826466">
              <w:rPr>
                <w:rFonts w:eastAsia="Times New Roman" w:cstheme="minorHAnsi"/>
                <w:b/>
                <w:bCs/>
                <w:kern w:val="0"/>
                <w14:ligatures w14:val="none"/>
              </w:rPr>
              <w:t>$</w:t>
            </w:r>
          </w:p>
        </w:tc>
        <w:tc>
          <w:tcPr>
            <w:tcW w:w="1418" w:type="dxa"/>
            <w:gridSpan w:val="2"/>
            <w:shd w:val="clear" w:color="auto" w:fill="97E4FF"/>
            <w:vAlign w:val="center"/>
            <w:hideMark/>
          </w:tcPr>
          <w:p w14:paraId="5904DAED"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val="fr-FR"/>
                <w14:ligatures w14:val="none"/>
              </w:rPr>
            </w:pPr>
            <w:r w:rsidRPr="00624BAF">
              <w:rPr>
                <w:rFonts w:eastAsia="Times New Roman" w:cstheme="minorHAnsi"/>
                <w:kern w:val="0"/>
                <w:lang w:val="fr-FR"/>
                <w14:ligatures w14:val="none"/>
              </w:rPr>
              <w:t>15 postes + 1 ETP à chaque 4 lits,</w:t>
            </w:r>
          </w:p>
          <w:p w14:paraId="2A4F9CAD" w14:textId="77777777" w:rsidR="000823FA" w:rsidRPr="00624BA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proofErr w:type="gramStart"/>
            <w:r w:rsidRPr="00624BAF">
              <w:rPr>
                <w:rFonts w:eastAsia="Times New Roman" w:cstheme="minorHAnsi"/>
                <w:kern w:val="0"/>
                <w:lang w:val="fr-FR"/>
                <w14:ligatures w14:val="none"/>
              </w:rPr>
              <w:t>à</w:t>
            </w:r>
            <w:proofErr w:type="gramEnd"/>
            <w:r w:rsidRPr="00624BAF">
              <w:rPr>
                <w:rFonts w:eastAsia="Times New Roman" w:cstheme="minorHAnsi"/>
                <w:kern w:val="0"/>
                <w:lang w:val="fr-FR"/>
                <w14:ligatures w14:val="none"/>
              </w:rPr>
              <w:t xml:space="preserve"> partir</w:t>
            </w:r>
            <w:r w:rsidRPr="00624BAF">
              <w:rPr>
                <w:rFonts w:eastAsia="Times New Roman" w:cstheme="minorHAnsi"/>
                <w:kern w:val="0"/>
                <w14:ligatures w14:val="none"/>
              </w:rPr>
              <w:t xml:space="preserve"> du 21</w:t>
            </w:r>
            <w:r w:rsidRPr="00624BAF">
              <w:rPr>
                <w:rFonts w:eastAsia="Times New Roman" w:cstheme="minorHAnsi"/>
                <w:kern w:val="0"/>
                <w:vertAlign w:val="superscript"/>
                <w14:ligatures w14:val="none"/>
              </w:rPr>
              <w:t>e</w:t>
            </w:r>
          </w:p>
        </w:tc>
        <w:tc>
          <w:tcPr>
            <w:tcW w:w="4111" w:type="dxa"/>
            <w:vMerge/>
            <w:shd w:val="clear" w:color="auto" w:fill="97E4FF"/>
            <w:hideMark/>
          </w:tcPr>
          <w:p w14:paraId="4B3A65E0" w14:textId="77777777" w:rsidR="000823FA" w:rsidRPr="00CC6ECF" w:rsidRDefault="000823FA" w:rsidP="00730D2F">
            <w:pPr>
              <w:ind w:right="142"/>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p>
        </w:tc>
      </w:tr>
      <w:bookmarkEnd w:id="0"/>
    </w:tbl>
    <w:p w14:paraId="2B651682" w14:textId="7211CBF0" w:rsidR="00A33A66" w:rsidRDefault="00A33A66" w:rsidP="00730D2F">
      <w:pPr>
        <w:pBdr>
          <w:top w:val="nil"/>
          <w:left w:val="nil"/>
          <w:bottom w:val="nil"/>
          <w:right w:val="nil"/>
          <w:between w:val="nil"/>
        </w:pBdr>
        <w:tabs>
          <w:tab w:val="left" w:pos="2760"/>
        </w:tabs>
        <w:spacing w:after="0" w:line="240" w:lineRule="auto"/>
        <w:ind w:right="142"/>
        <w:jc w:val="both"/>
      </w:pPr>
    </w:p>
    <w:p w14:paraId="034751CC" w14:textId="2DBB66DB" w:rsidR="00366509" w:rsidRPr="0006072E" w:rsidRDefault="00933904" w:rsidP="00730D2F">
      <w:pPr>
        <w:pStyle w:val="Paragraphedeliste"/>
        <w:numPr>
          <w:ilvl w:val="0"/>
          <w:numId w:val="21"/>
        </w:numPr>
        <w:pBdr>
          <w:top w:val="nil"/>
          <w:left w:val="nil"/>
          <w:bottom w:val="nil"/>
          <w:right w:val="nil"/>
          <w:between w:val="nil"/>
        </w:pBdr>
        <w:tabs>
          <w:tab w:val="left" w:pos="2760"/>
        </w:tabs>
        <w:spacing w:after="0" w:line="240" w:lineRule="auto"/>
        <w:ind w:left="426" w:right="142"/>
        <w:jc w:val="both"/>
        <w:rPr>
          <w:rFonts w:cs="Calibri"/>
          <w:b/>
          <w:bCs/>
        </w:rPr>
      </w:pPr>
      <w:r w:rsidRPr="00193AF4">
        <w:rPr>
          <w:b/>
          <w:bCs/>
        </w:rPr>
        <w:t>Que fera votre parti pou</w:t>
      </w:r>
      <w:r>
        <w:rPr>
          <w:b/>
          <w:bCs/>
        </w:rPr>
        <w:t>r</w:t>
      </w:r>
      <w:r w:rsidR="008330B2">
        <w:rPr>
          <w:b/>
          <w:bCs/>
        </w:rPr>
        <w:t xml:space="preserve"> que le PSOC </w:t>
      </w:r>
      <w:r w:rsidR="00937436">
        <w:rPr>
          <w:b/>
          <w:bCs/>
        </w:rPr>
        <w:t xml:space="preserve">pour </w:t>
      </w:r>
      <w:r w:rsidR="00937436">
        <w:rPr>
          <w:rFonts w:cs="Calibri"/>
          <w:b/>
          <w:bCs/>
        </w:rPr>
        <w:t xml:space="preserve">la mission globale </w:t>
      </w:r>
      <w:r w:rsidR="00C5135E">
        <w:rPr>
          <w:b/>
          <w:bCs/>
        </w:rPr>
        <w:t xml:space="preserve">soit bonifié de 1,7G$ </w:t>
      </w:r>
      <w:r w:rsidR="00E61292">
        <w:rPr>
          <w:b/>
          <w:bCs/>
        </w:rPr>
        <w:t>dès le budget de 2027</w:t>
      </w:r>
      <w:r w:rsidR="00937436">
        <w:rPr>
          <w:b/>
          <w:bCs/>
        </w:rPr>
        <w:t xml:space="preserve">, </w:t>
      </w:r>
      <w:r w:rsidR="000148DC">
        <w:rPr>
          <w:rFonts w:cs="Calibri"/>
          <w:b/>
          <w:bCs/>
        </w:rPr>
        <w:t xml:space="preserve">afin </w:t>
      </w:r>
      <w:r w:rsidR="0041282B">
        <w:rPr>
          <w:rFonts w:cs="Calibri"/>
          <w:b/>
          <w:bCs/>
        </w:rPr>
        <w:t xml:space="preserve">de répondre aux besoins </w:t>
      </w:r>
      <w:r w:rsidR="002545B9">
        <w:rPr>
          <w:rFonts w:cs="Calibri"/>
          <w:b/>
          <w:bCs/>
        </w:rPr>
        <w:t>de plus de</w:t>
      </w:r>
      <w:r w:rsidR="003E2A0E">
        <w:rPr>
          <w:rFonts w:cs="Calibri"/>
          <w:b/>
          <w:bCs/>
        </w:rPr>
        <w:t xml:space="preserve"> 3000 OCASSS?</w:t>
      </w:r>
    </w:p>
    <w:p w14:paraId="13804D13" w14:textId="770C5B78" w:rsidR="00DB5C3A" w:rsidRPr="0006072E" w:rsidRDefault="00DB5C3A" w:rsidP="00730D2F">
      <w:pPr>
        <w:pStyle w:val="Paragraphedeliste"/>
        <w:numPr>
          <w:ilvl w:val="0"/>
          <w:numId w:val="21"/>
        </w:numPr>
        <w:pBdr>
          <w:top w:val="nil"/>
          <w:left w:val="nil"/>
          <w:bottom w:val="nil"/>
          <w:right w:val="nil"/>
          <w:between w:val="nil"/>
        </w:pBdr>
        <w:tabs>
          <w:tab w:val="left" w:pos="2760"/>
        </w:tabs>
        <w:spacing w:after="0" w:line="240" w:lineRule="auto"/>
        <w:ind w:left="426" w:right="142"/>
        <w:jc w:val="both"/>
        <w:rPr>
          <w:rFonts w:cs="Calibri"/>
          <w:b/>
          <w:bCs/>
        </w:rPr>
      </w:pPr>
      <w:r>
        <w:rPr>
          <w:b/>
          <w:bCs/>
        </w:rPr>
        <w:t xml:space="preserve">Que fera </w:t>
      </w:r>
      <w:r w:rsidR="004737FD">
        <w:rPr>
          <w:b/>
          <w:bCs/>
        </w:rPr>
        <w:t xml:space="preserve">votre </w:t>
      </w:r>
      <w:r w:rsidR="00BE05FB">
        <w:rPr>
          <w:b/>
          <w:bCs/>
        </w:rPr>
        <w:t>parti</w:t>
      </w:r>
      <w:r w:rsidR="004737FD">
        <w:rPr>
          <w:b/>
          <w:bCs/>
        </w:rPr>
        <w:t xml:space="preserve"> </w:t>
      </w:r>
      <w:r w:rsidR="003F3297">
        <w:rPr>
          <w:b/>
          <w:bCs/>
        </w:rPr>
        <w:t xml:space="preserve">pour </w:t>
      </w:r>
      <w:r w:rsidR="007A5802">
        <w:rPr>
          <w:b/>
          <w:bCs/>
        </w:rPr>
        <w:t xml:space="preserve">que les </w:t>
      </w:r>
      <w:r w:rsidR="00C975F0">
        <w:rPr>
          <w:b/>
          <w:bCs/>
        </w:rPr>
        <w:t>seuils planchers</w:t>
      </w:r>
      <w:r w:rsidR="007A5802">
        <w:rPr>
          <w:b/>
          <w:bCs/>
        </w:rPr>
        <w:t xml:space="preserve"> </w:t>
      </w:r>
      <w:r w:rsidR="00071CF6">
        <w:rPr>
          <w:b/>
          <w:bCs/>
        </w:rPr>
        <w:t>de la campagne</w:t>
      </w:r>
      <w:r w:rsidR="00BE05FB">
        <w:rPr>
          <w:b/>
          <w:bCs/>
        </w:rPr>
        <w:t xml:space="preserve"> </w:t>
      </w:r>
      <w:r w:rsidR="00361D31" w:rsidRPr="00C975F0">
        <w:rPr>
          <w:b/>
          <w:bCs/>
          <w:i/>
          <w:iCs/>
        </w:rPr>
        <w:t>CA$$$H</w:t>
      </w:r>
      <w:r w:rsidR="00071CF6">
        <w:rPr>
          <w:b/>
          <w:bCs/>
        </w:rPr>
        <w:t xml:space="preserve"> </w:t>
      </w:r>
      <w:r w:rsidR="007A5802">
        <w:rPr>
          <w:b/>
          <w:bCs/>
        </w:rPr>
        <w:t>soient</w:t>
      </w:r>
      <w:r w:rsidR="00C975F0">
        <w:rPr>
          <w:b/>
          <w:bCs/>
        </w:rPr>
        <w:t xml:space="preserve"> </w:t>
      </w:r>
      <w:r w:rsidR="007A5802">
        <w:rPr>
          <w:b/>
          <w:bCs/>
        </w:rPr>
        <w:t>appliqu</w:t>
      </w:r>
      <w:r w:rsidR="006F4F49">
        <w:rPr>
          <w:b/>
          <w:bCs/>
        </w:rPr>
        <w:t xml:space="preserve">és </w:t>
      </w:r>
      <w:r w:rsidR="00071CF6">
        <w:rPr>
          <w:b/>
          <w:bCs/>
        </w:rPr>
        <w:t>p</w:t>
      </w:r>
      <w:r w:rsidR="00C975F0">
        <w:rPr>
          <w:b/>
          <w:bCs/>
        </w:rPr>
        <w:t>ou</w:t>
      </w:r>
      <w:r w:rsidR="00071CF6">
        <w:rPr>
          <w:b/>
          <w:bCs/>
        </w:rPr>
        <w:t>r le PSOC</w:t>
      </w:r>
      <w:r w:rsidR="00C975F0">
        <w:rPr>
          <w:b/>
          <w:bCs/>
        </w:rPr>
        <w:t>?</w:t>
      </w:r>
    </w:p>
    <w:p w14:paraId="4AA85DB1" w14:textId="2042FC53" w:rsidR="0006072E" w:rsidRDefault="0083419F" w:rsidP="00730D2F">
      <w:pPr>
        <w:pStyle w:val="Paragraphedeliste"/>
        <w:numPr>
          <w:ilvl w:val="0"/>
          <w:numId w:val="21"/>
        </w:numPr>
        <w:pBdr>
          <w:top w:val="nil"/>
          <w:left w:val="nil"/>
          <w:bottom w:val="nil"/>
          <w:right w:val="nil"/>
          <w:between w:val="nil"/>
        </w:pBdr>
        <w:tabs>
          <w:tab w:val="left" w:pos="2760"/>
        </w:tabs>
        <w:spacing w:after="0" w:line="240" w:lineRule="auto"/>
        <w:ind w:left="426" w:right="142"/>
        <w:jc w:val="both"/>
        <w:rPr>
          <w:rFonts w:cs="Calibri"/>
          <w:b/>
          <w:bCs/>
        </w:rPr>
      </w:pPr>
      <w:r w:rsidRPr="00193AF4">
        <w:rPr>
          <w:b/>
          <w:bCs/>
        </w:rPr>
        <w:t>Que fera votre parti pou</w:t>
      </w:r>
      <w:r>
        <w:rPr>
          <w:b/>
          <w:bCs/>
        </w:rPr>
        <w:t xml:space="preserve">r </w:t>
      </w:r>
      <w:r w:rsidR="00414FBE">
        <w:rPr>
          <w:b/>
          <w:bCs/>
        </w:rPr>
        <w:t>que</w:t>
      </w:r>
      <w:r w:rsidR="004F04DE">
        <w:rPr>
          <w:b/>
          <w:bCs/>
        </w:rPr>
        <w:t xml:space="preserve"> l’enveloppe pour la </w:t>
      </w:r>
      <w:r w:rsidR="0006072E" w:rsidRPr="0006072E">
        <w:rPr>
          <w:b/>
          <w:bCs/>
        </w:rPr>
        <w:t xml:space="preserve">mission </w:t>
      </w:r>
      <w:r w:rsidR="00E4678E">
        <w:rPr>
          <w:b/>
          <w:bCs/>
        </w:rPr>
        <w:t xml:space="preserve">globale </w:t>
      </w:r>
      <w:r w:rsidR="0006072E" w:rsidRPr="0006072E">
        <w:rPr>
          <w:b/>
          <w:bCs/>
        </w:rPr>
        <w:t xml:space="preserve">des OCASSS </w:t>
      </w:r>
      <w:r w:rsidR="00605699">
        <w:rPr>
          <w:b/>
          <w:bCs/>
        </w:rPr>
        <w:t>évolue</w:t>
      </w:r>
      <w:r w:rsidR="00D37018">
        <w:rPr>
          <w:b/>
          <w:bCs/>
        </w:rPr>
        <w:t xml:space="preserve"> </w:t>
      </w:r>
      <w:r w:rsidR="00E4678E">
        <w:rPr>
          <w:b/>
          <w:bCs/>
        </w:rPr>
        <w:t xml:space="preserve">ensuite </w:t>
      </w:r>
      <w:r w:rsidR="00D37018">
        <w:rPr>
          <w:b/>
          <w:bCs/>
        </w:rPr>
        <w:t>de manière à répondre aux</w:t>
      </w:r>
      <w:r w:rsidR="0006072E" w:rsidRPr="0006072E">
        <w:rPr>
          <w:b/>
          <w:bCs/>
        </w:rPr>
        <w:t xml:space="preserve"> besoins </w:t>
      </w:r>
      <w:r w:rsidR="00D37018">
        <w:rPr>
          <w:b/>
          <w:bCs/>
        </w:rPr>
        <w:t xml:space="preserve">émergents </w:t>
      </w:r>
      <w:r w:rsidR="0006072E" w:rsidRPr="0006072E">
        <w:rPr>
          <w:rFonts w:cs="Calibri"/>
          <w:b/>
          <w:bCs/>
        </w:rPr>
        <w:t xml:space="preserve">des communautés ? </w:t>
      </w:r>
    </w:p>
    <w:p w14:paraId="4A30BFE3" w14:textId="77777777" w:rsidR="00864D12" w:rsidRDefault="00864D12" w:rsidP="00730D2F">
      <w:pPr>
        <w:spacing w:line="240" w:lineRule="auto"/>
        <w:ind w:right="142"/>
        <w:jc w:val="both"/>
        <w:rPr>
          <w:rFonts w:cs="Calibri"/>
          <w:b/>
          <w:bCs/>
        </w:rPr>
      </w:pPr>
    </w:p>
    <w:p w14:paraId="70B01DDF" w14:textId="1F6A062F" w:rsidR="008E3DB9" w:rsidRPr="00CC712C" w:rsidRDefault="00E952CD" w:rsidP="00730D2F">
      <w:pPr>
        <w:pStyle w:val="Paragraphedeliste"/>
        <w:numPr>
          <w:ilvl w:val="0"/>
          <w:numId w:val="23"/>
        </w:numPr>
        <w:pBdr>
          <w:top w:val="nil"/>
          <w:left w:val="nil"/>
          <w:bottom w:val="nil"/>
          <w:right w:val="nil"/>
          <w:between w:val="nil"/>
        </w:pBdr>
        <w:tabs>
          <w:tab w:val="left" w:pos="284"/>
        </w:tabs>
        <w:spacing w:after="0" w:line="240" w:lineRule="auto"/>
        <w:ind w:left="0" w:right="142"/>
        <w:jc w:val="both"/>
        <w:rPr>
          <w:rFonts w:cs="Calibri"/>
        </w:rPr>
      </w:pPr>
      <w:r w:rsidRPr="00CC712C">
        <w:rPr>
          <w:rFonts w:cs="Calibri"/>
        </w:rPr>
        <w:t xml:space="preserve">Le </w:t>
      </w:r>
      <w:r w:rsidR="008E3DB9" w:rsidRPr="00CC712C">
        <w:rPr>
          <w:rFonts w:cs="Calibri"/>
        </w:rPr>
        <w:t xml:space="preserve">manque à gagner de 1,7G$ </w:t>
      </w:r>
      <w:r w:rsidR="004F0FA2" w:rsidRPr="00CC712C">
        <w:rPr>
          <w:rFonts w:cs="Calibri"/>
        </w:rPr>
        <w:t>pour le</w:t>
      </w:r>
      <w:r w:rsidR="008E3DB9" w:rsidRPr="00CC712C">
        <w:rPr>
          <w:rFonts w:cs="Calibri"/>
        </w:rPr>
        <w:t xml:space="preserve"> PSOC est </w:t>
      </w:r>
      <w:r w:rsidR="004F0FA2" w:rsidRPr="00CC712C">
        <w:rPr>
          <w:rFonts w:cs="Calibri"/>
        </w:rPr>
        <w:t xml:space="preserve">à l’image des besoins de l’ensemble du mouvement de l’ACA. Cette somme est effectivement </w:t>
      </w:r>
      <w:r w:rsidR="00246634" w:rsidRPr="00CC712C">
        <w:rPr>
          <w:rFonts w:cs="Calibri"/>
        </w:rPr>
        <w:t>prévue</w:t>
      </w:r>
      <w:r w:rsidR="008E3DB9" w:rsidRPr="00CC712C">
        <w:rPr>
          <w:rFonts w:cs="Calibri"/>
        </w:rPr>
        <w:t xml:space="preserve"> </w:t>
      </w:r>
      <w:r w:rsidR="004F0FA2" w:rsidRPr="00CC712C">
        <w:rPr>
          <w:rFonts w:cs="Calibri"/>
        </w:rPr>
        <w:t>dans</w:t>
      </w:r>
      <w:r w:rsidR="008E3DB9" w:rsidRPr="00CC712C">
        <w:rPr>
          <w:rFonts w:cs="Calibri"/>
        </w:rPr>
        <w:t xml:space="preserve"> la revendication globale</w:t>
      </w:r>
      <w:r w:rsidR="00C066F5" w:rsidRPr="00CC712C">
        <w:rPr>
          <w:rFonts w:cs="Calibri"/>
        </w:rPr>
        <w:t xml:space="preserve"> pour les</w:t>
      </w:r>
      <w:r w:rsidR="008E3DB9" w:rsidRPr="00CC712C">
        <w:rPr>
          <w:rFonts w:cs="Calibri"/>
        </w:rPr>
        <w:t xml:space="preserve"> </w:t>
      </w:r>
      <w:r w:rsidR="00C066F5">
        <w:t>4500 groupes d’action communautaire autonome</w:t>
      </w:r>
      <w:r w:rsidR="00450AA0">
        <w:t xml:space="preserve"> </w:t>
      </w:r>
      <w:r w:rsidR="00C066F5">
        <w:t xml:space="preserve">: un </w:t>
      </w:r>
      <w:r w:rsidR="0000066D">
        <w:t xml:space="preserve">urgent </w:t>
      </w:r>
      <w:r w:rsidR="00C066F5">
        <w:t>plan de rattrapage de 2,6G$ doit être mis en place pour qu’enfin</w:t>
      </w:r>
      <w:r w:rsidR="00DC1AF9">
        <w:t xml:space="preserve"> </w:t>
      </w:r>
      <w:r w:rsidR="00450AA0">
        <w:t>la quinzaine de</w:t>
      </w:r>
      <w:r w:rsidR="00DC1AF9">
        <w:t xml:space="preserve"> programmes pour la mission globale répondent aux besoins des communautés.</w:t>
      </w:r>
    </w:p>
    <w:p w14:paraId="431320EB" w14:textId="77777777" w:rsidR="00CC712C" w:rsidRPr="00CC712C" w:rsidRDefault="00CC712C" w:rsidP="00730D2F">
      <w:pPr>
        <w:pStyle w:val="Paragraphedeliste"/>
        <w:pBdr>
          <w:top w:val="nil"/>
          <w:left w:val="nil"/>
          <w:bottom w:val="nil"/>
          <w:right w:val="nil"/>
          <w:between w:val="nil"/>
        </w:pBdr>
        <w:tabs>
          <w:tab w:val="left" w:pos="284"/>
        </w:tabs>
        <w:spacing w:after="0" w:line="240" w:lineRule="auto"/>
        <w:ind w:left="0" w:right="142"/>
        <w:jc w:val="both"/>
        <w:rPr>
          <w:rFonts w:cs="Calibri"/>
        </w:rPr>
      </w:pPr>
    </w:p>
    <w:p w14:paraId="58AFCCED" w14:textId="1CD0E639" w:rsidR="00F8169E" w:rsidRPr="00AC4F6B" w:rsidRDefault="005D146D" w:rsidP="00730D2F">
      <w:pPr>
        <w:spacing w:line="240" w:lineRule="auto"/>
        <w:ind w:right="142"/>
        <w:jc w:val="both"/>
      </w:pPr>
      <w:r>
        <w:rPr>
          <w:rFonts w:cs="Calibri"/>
        </w:rPr>
        <w:t>Rappelons que le</w:t>
      </w:r>
      <w:r w:rsidR="008E3DB9">
        <w:rPr>
          <w:rFonts w:cs="Calibri"/>
        </w:rPr>
        <w:t xml:space="preserve"> sous-f</w:t>
      </w:r>
      <w:r w:rsidR="008F5E77">
        <w:rPr>
          <w:rFonts w:cs="Calibri"/>
        </w:rPr>
        <w:t xml:space="preserve">inancement </w:t>
      </w:r>
      <w:r>
        <w:rPr>
          <w:rFonts w:cs="Calibri"/>
        </w:rPr>
        <w:t xml:space="preserve">des missions globales </w:t>
      </w:r>
      <w:r w:rsidR="008F5E77">
        <w:rPr>
          <w:rFonts w:cs="Calibri"/>
        </w:rPr>
        <w:t>est</w:t>
      </w:r>
      <w:r w:rsidR="008E3DB9">
        <w:rPr>
          <w:rFonts w:cs="Calibri"/>
        </w:rPr>
        <w:t xml:space="preserve"> </w:t>
      </w:r>
      <w:r w:rsidR="008E3DB9">
        <w:t>dénoncé depuis plusieurs années</w:t>
      </w:r>
      <w:r w:rsidR="008F5E77">
        <w:t xml:space="preserve"> </w:t>
      </w:r>
      <w:r w:rsidR="00B177C0">
        <w:t xml:space="preserve">par les groupes </w:t>
      </w:r>
      <w:r w:rsidR="008F5E77">
        <w:t>et</w:t>
      </w:r>
      <w:r w:rsidR="008E3DB9">
        <w:t xml:space="preserve"> a été mis de l’avant </w:t>
      </w:r>
      <w:r w:rsidR="009F1768">
        <w:t xml:space="preserve">plus récemment </w:t>
      </w:r>
      <w:r w:rsidR="008E3DB9">
        <w:t>par</w:t>
      </w:r>
      <w:r w:rsidR="008E3DB9" w:rsidRPr="00C2790C">
        <w:rPr>
          <w:i/>
          <w:iCs/>
        </w:rPr>
        <w:t xml:space="preserve"> Le communautaire à boutte</w:t>
      </w:r>
      <w:r w:rsidR="008E3DB9">
        <w:rPr>
          <w:i/>
          <w:iCs/>
        </w:rPr>
        <w:t xml:space="preserve">, </w:t>
      </w:r>
      <w:r w:rsidR="008E3DB9">
        <w:t xml:space="preserve">notamment </w:t>
      </w:r>
      <w:r w:rsidR="009F1768">
        <w:t xml:space="preserve">avec </w:t>
      </w:r>
      <w:r w:rsidR="008E3DB9">
        <w:t xml:space="preserve">une grève historique </w:t>
      </w:r>
      <w:r w:rsidR="008F5E77">
        <w:t xml:space="preserve">au sein </w:t>
      </w:r>
      <w:r w:rsidR="008E3DB9">
        <w:t xml:space="preserve">du mouvement en avril 2026. </w:t>
      </w:r>
    </w:p>
    <w:p w14:paraId="1D62735F" w14:textId="7FBFAFBF" w:rsidR="001B0242" w:rsidRPr="00F44E82" w:rsidRDefault="002545B9" w:rsidP="00730D2F">
      <w:pPr>
        <w:pStyle w:val="Paragraphedeliste"/>
        <w:numPr>
          <w:ilvl w:val="0"/>
          <w:numId w:val="22"/>
        </w:numPr>
        <w:pBdr>
          <w:top w:val="nil"/>
          <w:left w:val="nil"/>
          <w:bottom w:val="nil"/>
          <w:right w:val="nil"/>
          <w:between w:val="nil"/>
        </w:pBdr>
        <w:tabs>
          <w:tab w:val="left" w:pos="2760"/>
        </w:tabs>
        <w:spacing w:after="0" w:line="240" w:lineRule="auto"/>
        <w:ind w:left="426" w:right="142"/>
        <w:jc w:val="both"/>
      </w:pPr>
      <w:r w:rsidRPr="00193AF4">
        <w:rPr>
          <w:b/>
          <w:bCs/>
        </w:rPr>
        <w:t>Que fera votre parti pou</w:t>
      </w:r>
      <w:r>
        <w:rPr>
          <w:b/>
          <w:bCs/>
        </w:rPr>
        <w:t xml:space="preserve">r que tous les programmes pour </w:t>
      </w:r>
      <w:r>
        <w:rPr>
          <w:rFonts w:cs="Calibri"/>
          <w:b/>
          <w:bCs/>
        </w:rPr>
        <w:t xml:space="preserve">la mission globale </w:t>
      </w:r>
      <w:r>
        <w:rPr>
          <w:b/>
          <w:bCs/>
        </w:rPr>
        <w:t xml:space="preserve">soit bonifié de 2,6$ dès le budget de 2027, </w:t>
      </w:r>
      <w:r>
        <w:rPr>
          <w:rFonts w:cs="Calibri"/>
          <w:b/>
          <w:bCs/>
        </w:rPr>
        <w:t>afin de répondre aux besoins</w:t>
      </w:r>
      <w:r w:rsidR="00E960F3">
        <w:rPr>
          <w:rFonts w:cs="Calibri"/>
          <w:b/>
          <w:bCs/>
        </w:rPr>
        <w:t xml:space="preserve"> </w:t>
      </w:r>
      <w:r w:rsidR="00E960F3">
        <w:rPr>
          <w:b/>
          <w:bCs/>
        </w:rPr>
        <w:t xml:space="preserve">des 4500 groupes de </w:t>
      </w:r>
      <w:r w:rsidR="001B0242" w:rsidRPr="001B0242">
        <w:rPr>
          <w:b/>
          <w:bCs/>
        </w:rPr>
        <w:t>l’ensemble du mouvement</w:t>
      </w:r>
      <w:r w:rsidR="00B177C0">
        <w:rPr>
          <w:b/>
          <w:bCs/>
        </w:rPr>
        <w:t xml:space="preserve"> de l’ACA</w:t>
      </w:r>
      <w:r w:rsidR="001B0242" w:rsidRPr="001B0242">
        <w:rPr>
          <w:b/>
          <w:bCs/>
        </w:rPr>
        <w:t xml:space="preserve"> ?</w:t>
      </w:r>
    </w:p>
    <w:p w14:paraId="734A6816" w14:textId="77777777" w:rsidR="00302B65" w:rsidRDefault="00302B65" w:rsidP="00730D2F">
      <w:pPr>
        <w:spacing w:line="240" w:lineRule="auto"/>
        <w:ind w:right="142"/>
        <w:jc w:val="both"/>
        <w:rPr>
          <w:rFonts w:cs="Calibri"/>
        </w:rPr>
      </w:pPr>
    </w:p>
    <w:p w14:paraId="2F37CC87" w14:textId="62306B5D" w:rsidR="00F72AF2" w:rsidRDefault="009207AE" w:rsidP="00730D2F">
      <w:pPr>
        <w:pStyle w:val="Paragraphedeliste"/>
        <w:numPr>
          <w:ilvl w:val="0"/>
          <w:numId w:val="23"/>
        </w:numPr>
        <w:pBdr>
          <w:top w:val="nil"/>
          <w:left w:val="nil"/>
          <w:bottom w:val="nil"/>
          <w:right w:val="nil"/>
          <w:between w:val="nil"/>
        </w:pBdr>
        <w:spacing w:after="0" w:line="240" w:lineRule="auto"/>
        <w:ind w:left="0" w:right="142"/>
        <w:jc w:val="both"/>
      </w:pPr>
      <w:r>
        <w:rPr>
          <w:rFonts w:cs="Calibri"/>
        </w:rPr>
        <w:t>Les</w:t>
      </w:r>
      <w:r w:rsidR="00DB600A">
        <w:rPr>
          <w:rFonts w:cs="Calibri"/>
        </w:rPr>
        <w:t xml:space="preserve"> groupes communautaires font</w:t>
      </w:r>
      <w:r w:rsidR="00CF6803">
        <w:rPr>
          <w:rFonts w:cs="Calibri"/>
        </w:rPr>
        <w:t xml:space="preserve"> aussi</w:t>
      </w:r>
      <w:r w:rsidR="00DB600A">
        <w:rPr>
          <w:rFonts w:cs="Calibri"/>
        </w:rPr>
        <w:t xml:space="preserve"> face à la hausse de leurs coûts de fonctionnemen</w:t>
      </w:r>
      <w:r w:rsidR="00CF6803">
        <w:rPr>
          <w:rFonts w:cs="Calibri"/>
        </w:rPr>
        <w:t xml:space="preserve">t. </w:t>
      </w:r>
      <w:r w:rsidR="00C25423">
        <w:rPr>
          <w:rFonts w:cs="Calibri"/>
        </w:rPr>
        <w:t>Actuellement</w:t>
      </w:r>
      <w:r w:rsidR="00684EB6">
        <w:rPr>
          <w:rFonts w:cs="Calibri"/>
        </w:rPr>
        <w:t xml:space="preserve">, les </w:t>
      </w:r>
      <w:r w:rsidR="00684EB6" w:rsidRPr="00F154CE">
        <w:t>subve</w:t>
      </w:r>
      <w:r w:rsidR="00F72AF2">
        <w:t>ntions</w:t>
      </w:r>
      <w:r w:rsidR="00684EB6">
        <w:t xml:space="preserve"> pour la mission globale sont indexées</w:t>
      </w:r>
      <w:r w:rsidR="00F72AF2">
        <w:t xml:space="preserve"> dans l’objectif d’en maintenir la valeur</w:t>
      </w:r>
      <w:r w:rsidR="00684EB6">
        <w:t>. Or, les 3000 OCASSS attendent un</w:t>
      </w:r>
      <w:r w:rsidR="004B193D">
        <w:t xml:space="preserve">e </w:t>
      </w:r>
      <w:r w:rsidR="00684EB6">
        <w:t>indexation atteignant cet objectif</w:t>
      </w:r>
      <w:r w:rsidR="00E66342">
        <w:t xml:space="preserve"> depuis des décennies</w:t>
      </w:r>
      <w:r w:rsidR="00684EB6">
        <w:t>.</w:t>
      </w:r>
      <w:r w:rsidR="00F8509A">
        <w:t xml:space="preserve"> </w:t>
      </w:r>
      <w:r w:rsidR="00F72AF2">
        <w:t xml:space="preserve">Si le PSOC est mal indexé, il est inquiétant de savoir que bon nombre de programmes de financement à la mission </w:t>
      </w:r>
      <w:r w:rsidR="004B193D">
        <w:t>s</w:t>
      </w:r>
      <w:r w:rsidR="00986C4B">
        <w:t>ont indexés de manière arbitraire</w:t>
      </w:r>
      <w:r w:rsidR="00F72AF2">
        <w:t xml:space="preserve">, voire pas du tout. </w:t>
      </w:r>
    </w:p>
    <w:p w14:paraId="701A1846" w14:textId="77777777" w:rsidR="00386453" w:rsidRDefault="00386453" w:rsidP="00730D2F">
      <w:pPr>
        <w:pStyle w:val="Paragraphedeliste"/>
        <w:pBdr>
          <w:top w:val="nil"/>
          <w:left w:val="nil"/>
          <w:bottom w:val="nil"/>
          <w:right w:val="nil"/>
          <w:between w:val="nil"/>
        </w:pBdr>
        <w:spacing w:after="0" w:line="240" w:lineRule="auto"/>
        <w:ind w:left="0" w:right="142"/>
        <w:jc w:val="both"/>
      </w:pPr>
    </w:p>
    <w:p w14:paraId="51C4AB7D" w14:textId="05401E97" w:rsidR="00684EB6" w:rsidRDefault="00684EB6" w:rsidP="00730D2F">
      <w:pPr>
        <w:pBdr>
          <w:top w:val="nil"/>
          <w:left w:val="nil"/>
          <w:bottom w:val="nil"/>
          <w:right w:val="nil"/>
          <w:between w:val="nil"/>
        </w:pBdr>
        <w:spacing w:after="0" w:line="240" w:lineRule="auto"/>
        <w:ind w:right="142"/>
        <w:jc w:val="both"/>
      </w:pPr>
      <w:r>
        <w:t>Pour que l’indexation tienne réellement compte des coûts de fonctionnement des groupes, la Table a mené un projet de recherche ayant</w:t>
      </w:r>
      <w:r w:rsidRPr="002E1005">
        <w:t xml:space="preserve"> donné naissance</w:t>
      </w:r>
      <w:r>
        <w:t xml:space="preserve"> en 2023</w:t>
      </w:r>
      <w:r w:rsidRPr="002E1005">
        <w:t xml:space="preserve"> à </w:t>
      </w:r>
      <w:hyperlink r:id="rId13" w:history="1">
        <w:r w:rsidRPr="002E1005">
          <w:rPr>
            <w:rStyle w:val="Hyperlien"/>
          </w:rPr>
          <w:t>l’Indice des coûts de fonctionnement du communautaire</w:t>
        </w:r>
      </w:hyperlink>
      <w:r>
        <w:t xml:space="preserve"> (ICFC). Adopté par de nombreuses organisations communautaires, dont le Réseau québécois de l’action communautaire autonome, et obtenant l’appui de nombreuses organisations alliées, l’ICFC a même été </w:t>
      </w:r>
      <w:r>
        <w:lastRenderedPageBreak/>
        <w:t xml:space="preserve">recommandé par plus de 100 mémoires prébudgétaires au courant des deux dernières années. </w:t>
      </w:r>
      <w:r w:rsidR="00F8509A">
        <w:t xml:space="preserve">Il a été à maintes reprises </w:t>
      </w:r>
      <w:r>
        <w:t>bien accueilli</w:t>
      </w:r>
      <w:r w:rsidR="00F8509A">
        <w:t>,</w:t>
      </w:r>
      <w:r>
        <w:t xml:space="preserve"> notamment par le ministère des Finances, le Conseil du trésor et le ministère de la Santé et des Services sociaux. </w:t>
      </w:r>
    </w:p>
    <w:p w14:paraId="39DC1E66" w14:textId="77777777" w:rsidR="005E314A" w:rsidRDefault="005E314A" w:rsidP="00730D2F">
      <w:pPr>
        <w:pBdr>
          <w:top w:val="nil"/>
          <w:left w:val="nil"/>
          <w:bottom w:val="nil"/>
          <w:right w:val="nil"/>
          <w:between w:val="nil"/>
        </w:pBdr>
        <w:spacing w:after="0" w:line="240" w:lineRule="auto"/>
        <w:ind w:right="142"/>
        <w:jc w:val="both"/>
      </w:pPr>
    </w:p>
    <w:p w14:paraId="67FF66A7" w14:textId="7C3D77BB" w:rsidR="00131997" w:rsidRDefault="00CA588A" w:rsidP="00730D2F">
      <w:pPr>
        <w:pStyle w:val="Paragraphedeliste"/>
        <w:numPr>
          <w:ilvl w:val="0"/>
          <w:numId w:val="22"/>
        </w:numPr>
        <w:pBdr>
          <w:top w:val="nil"/>
          <w:left w:val="nil"/>
          <w:bottom w:val="nil"/>
          <w:right w:val="nil"/>
          <w:between w:val="nil"/>
        </w:pBdr>
        <w:tabs>
          <w:tab w:val="left" w:pos="2760"/>
        </w:tabs>
        <w:spacing w:after="0" w:line="240" w:lineRule="auto"/>
        <w:ind w:left="284" w:right="142"/>
        <w:jc w:val="both"/>
        <w:rPr>
          <w:b/>
          <w:bCs/>
        </w:rPr>
      </w:pPr>
      <w:r w:rsidRPr="00193AF4">
        <w:rPr>
          <w:b/>
          <w:bCs/>
        </w:rPr>
        <w:t>Que fera votre parti pou</w:t>
      </w:r>
      <w:r>
        <w:rPr>
          <w:b/>
          <w:bCs/>
        </w:rPr>
        <w:t xml:space="preserve">r </w:t>
      </w:r>
      <w:r w:rsidR="004532FA">
        <w:rPr>
          <w:b/>
          <w:bCs/>
        </w:rPr>
        <w:t>appliquer</w:t>
      </w:r>
      <w:r w:rsidR="009B0A42">
        <w:rPr>
          <w:b/>
          <w:bCs/>
        </w:rPr>
        <w:t xml:space="preserve"> </w:t>
      </w:r>
      <w:r w:rsidR="001624C2">
        <w:rPr>
          <w:b/>
          <w:bCs/>
        </w:rPr>
        <w:t>l’ICFC</w:t>
      </w:r>
      <w:r w:rsidR="00415994">
        <w:rPr>
          <w:b/>
          <w:bCs/>
        </w:rPr>
        <w:t>,</w:t>
      </w:r>
      <w:r w:rsidR="00F64377">
        <w:rPr>
          <w:b/>
          <w:bCs/>
        </w:rPr>
        <w:t xml:space="preserve"> développé par la TRPOCB</w:t>
      </w:r>
      <w:r w:rsidR="00DD05DD">
        <w:rPr>
          <w:b/>
          <w:bCs/>
        </w:rPr>
        <w:t>,</w:t>
      </w:r>
      <w:r w:rsidR="001624C2">
        <w:rPr>
          <w:b/>
          <w:bCs/>
        </w:rPr>
        <w:t xml:space="preserve"> comme méthode d’indexation d</w:t>
      </w:r>
      <w:r w:rsidR="00521C33">
        <w:rPr>
          <w:b/>
          <w:bCs/>
        </w:rPr>
        <w:t>es subventio</w:t>
      </w:r>
      <w:r w:rsidR="00FD3949">
        <w:rPr>
          <w:b/>
          <w:bCs/>
        </w:rPr>
        <w:t xml:space="preserve">ns du PSOC </w:t>
      </w:r>
      <w:r w:rsidR="001624C2">
        <w:rPr>
          <w:b/>
          <w:bCs/>
        </w:rPr>
        <w:t xml:space="preserve">pour la mission globale </w:t>
      </w:r>
      <w:r w:rsidR="004764D7">
        <w:rPr>
          <w:b/>
          <w:bCs/>
        </w:rPr>
        <w:t xml:space="preserve">ainsi que </w:t>
      </w:r>
      <w:r w:rsidR="00CD4C2E">
        <w:rPr>
          <w:b/>
          <w:bCs/>
        </w:rPr>
        <w:t xml:space="preserve">celles </w:t>
      </w:r>
      <w:r w:rsidR="004764D7">
        <w:rPr>
          <w:b/>
          <w:bCs/>
        </w:rPr>
        <w:t>de</w:t>
      </w:r>
      <w:r w:rsidR="00CD4C2E">
        <w:rPr>
          <w:b/>
          <w:bCs/>
        </w:rPr>
        <w:t>s</w:t>
      </w:r>
      <w:r w:rsidR="004764D7">
        <w:rPr>
          <w:b/>
          <w:bCs/>
        </w:rPr>
        <w:t xml:space="preserve"> </w:t>
      </w:r>
      <w:r w:rsidR="00BC727C">
        <w:rPr>
          <w:b/>
          <w:bCs/>
        </w:rPr>
        <w:t>programmes de financement à la mission globale</w:t>
      </w:r>
      <w:r w:rsidR="00CD4C2E">
        <w:rPr>
          <w:b/>
          <w:bCs/>
        </w:rPr>
        <w:t xml:space="preserve"> de tous les ministères et organismes gouvernementaux, et ce,</w:t>
      </w:r>
      <w:r w:rsidR="00BC727C">
        <w:rPr>
          <w:b/>
          <w:bCs/>
        </w:rPr>
        <w:t xml:space="preserve"> </w:t>
      </w:r>
      <w:r w:rsidR="006E0D33">
        <w:rPr>
          <w:b/>
          <w:bCs/>
        </w:rPr>
        <w:t xml:space="preserve">dès </w:t>
      </w:r>
      <w:r w:rsidR="00603457">
        <w:rPr>
          <w:b/>
          <w:bCs/>
        </w:rPr>
        <w:t>le budget 2027 ?</w:t>
      </w:r>
    </w:p>
    <w:p w14:paraId="2E8C4A8C" w14:textId="77777777" w:rsidR="00A63F8F" w:rsidRPr="002A2456" w:rsidRDefault="00A63F8F" w:rsidP="00730D2F">
      <w:pPr>
        <w:pStyle w:val="Paragraphedeliste"/>
        <w:pBdr>
          <w:top w:val="nil"/>
          <w:left w:val="nil"/>
          <w:bottom w:val="nil"/>
          <w:right w:val="nil"/>
          <w:between w:val="nil"/>
        </w:pBdr>
        <w:spacing w:after="0" w:line="240" w:lineRule="auto"/>
        <w:ind w:left="0" w:right="142"/>
        <w:jc w:val="both"/>
        <w:rPr>
          <w:rFonts w:cs="Calibri"/>
          <w:b/>
          <w:bCs/>
        </w:rPr>
      </w:pPr>
    </w:p>
    <w:p w14:paraId="4BD92B9A" w14:textId="4493E9DB" w:rsidR="00452654" w:rsidRPr="00792855" w:rsidRDefault="00792855" w:rsidP="00730D2F">
      <w:pPr>
        <w:pStyle w:val="Sous-titre"/>
        <w:spacing w:line="240" w:lineRule="auto"/>
        <w:rPr>
          <w:rStyle w:val="lev"/>
          <w:rFonts w:asciiTheme="minorHAnsi" w:hAnsiTheme="minorHAnsi" w:cstheme="minorHAnsi"/>
          <w:sz w:val="28"/>
          <w:szCs w:val="28"/>
        </w:rPr>
      </w:pPr>
      <w:r w:rsidRPr="00792855">
        <w:rPr>
          <w:rStyle w:val="lev"/>
          <w:rFonts w:asciiTheme="minorHAnsi" w:hAnsiTheme="minorHAnsi" w:cstheme="minorHAnsi"/>
          <w:sz w:val="28"/>
          <w:szCs w:val="28"/>
        </w:rPr>
        <w:t>Au sujet d</w:t>
      </w:r>
      <w:r w:rsidR="0032719E" w:rsidRPr="00792855">
        <w:rPr>
          <w:rStyle w:val="lev"/>
          <w:rFonts w:asciiTheme="minorHAnsi" w:hAnsiTheme="minorHAnsi" w:cstheme="minorHAnsi"/>
          <w:sz w:val="28"/>
          <w:szCs w:val="28"/>
        </w:rPr>
        <w:t>es</w:t>
      </w:r>
      <w:r w:rsidR="00452654" w:rsidRPr="00792855">
        <w:rPr>
          <w:rStyle w:val="lev"/>
          <w:rFonts w:asciiTheme="minorHAnsi" w:hAnsiTheme="minorHAnsi" w:cstheme="minorHAnsi"/>
          <w:sz w:val="28"/>
          <w:szCs w:val="28"/>
        </w:rPr>
        <w:t xml:space="preserve"> droits</w:t>
      </w:r>
      <w:r w:rsidR="0032719E" w:rsidRPr="00792855">
        <w:rPr>
          <w:rStyle w:val="lev"/>
          <w:rFonts w:asciiTheme="minorHAnsi" w:hAnsiTheme="minorHAnsi" w:cstheme="minorHAnsi"/>
          <w:sz w:val="28"/>
          <w:szCs w:val="28"/>
        </w:rPr>
        <w:t xml:space="preserve"> de la personne et </w:t>
      </w:r>
      <w:r w:rsidR="006121E0">
        <w:rPr>
          <w:rStyle w:val="lev"/>
          <w:rFonts w:asciiTheme="minorHAnsi" w:hAnsiTheme="minorHAnsi" w:cstheme="minorHAnsi"/>
          <w:sz w:val="28"/>
          <w:szCs w:val="28"/>
        </w:rPr>
        <w:t>d</w:t>
      </w:r>
      <w:r w:rsidR="0032719E" w:rsidRPr="00792855">
        <w:rPr>
          <w:rStyle w:val="lev"/>
          <w:rFonts w:asciiTheme="minorHAnsi" w:hAnsiTheme="minorHAnsi" w:cstheme="minorHAnsi"/>
          <w:sz w:val="28"/>
          <w:szCs w:val="28"/>
        </w:rPr>
        <w:t>es</w:t>
      </w:r>
      <w:r w:rsidR="00452654" w:rsidRPr="00792855">
        <w:rPr>
          <w:rStyle w:val="lev"/>
          <w:rFonts w:asciiTheme="minorHAnsi" w:hAnsiTheme="minorHAnsi" w:cstheme="minorHAnsi"/>
          <w:sz w:val="28"/>
          <w:szCs w:val="28"/>
        </w:rPr>
        <w:t xml:space="preserve"> déterminants sociaux de la santé</w:t>
      </w:r>
    </w:p>
    <w:p w14:paraId="04FB5250" w14:textId="3DB7D2AF" w:rsidR="00CC177D" w:rsidRDefault="00C541CF" w:rsidP="00730D2F">
      <w:pPr>
        <w:pStyle w:val="Paragraphedeliste"/>
        <w:numPr>
          <w:ilvl w:val="0"/>
          <w:numId w:val="23"/>
        </w:numPr>
        <w:pBdr>
          <w:top w:val="nil"/>
          <w:left w:val="nil"/>
          <w:bottom w:val="nil"/>
          <w:right w:val="nil"/>
          <w:between w:val="nil"/>
        </w:pBdr>
        <w:tabs>
          <w:tab w:val="left" w:pos="142"/>
        </w:tabs>
        <w:spacing w:after="0" w:line="240" w:lineRule="auto"/>
        <w:ind w:left="0" w:right="142"/>
        <w:jc w:val="both"/>
      </w:pPr>
      <w:r>
        <w:t>La</w:t>
      </w:r>
      <w:r w:rsidR="00011136" w:rsidRPr="00011136">
        <w:t xml:space="preserve"> richesse</w:t>
      </w:r>
      <w:r>
        <w:t xml:space="preserve"> cré</w:t>
      </w:r>
      <w:r w:rsidR="00CC2302">
        <w:t>é</w:t>
      </w:r>
      <w:r>
        <w:t>e est</w:t>
      </w:r>
      <w:r w:rsidR="00951923">
        <w:t xml:space="preserve"> de plus en plus concentrée</w:t>
      </w:r>
      <w:r w:rsidR="007A5893">
        <w:t>, faisant croitre</w:t>
      </w:r>
      <w:r w:rsidR="00011136">
        <w:t xml:space="preserve"> l</w:t>
      </w:r>
      <w:r w:rsidR="00011136" w:rsidRPr="00822D8E">
        <w:t>es inégalités</w:t>
      </w:r>
      <w:r w:rsidR="00011136">
        <w:t xml:space="preserve"> sociales</w:t>
      </w:r>
      <w:r w:rsidR="001D34A0">
        <w:t xml:space="preserve"> et contribu</w:t>
      </w:r>
      <w:r w:rsidR="007A5893">
        <w:t>ant</w:t>
      </w:r>
      <w:r w:rsidR="001D34A0">
        <w:t xml:space="preserve"> à brimer les droits de citoyennes et de citoyens.</w:t>
      </w:r>
      <w:r w:rsidR="00011136">
        <w:t xml:space="preserve"> </w:t>
      </w:r>
      <w:r w:rsidR="001D34A0">
        <w:t>On constate aujourd’hui que l</w:t>
      </w:r>
      <w:r w:rsidR="00047774">
        <w:t xml:space="preserve">es </w:t>
      </w:r>
      <w:r w:rsidR="00011136" w:rsidRPr="00011136">
        <w:t xml:space="preserve">cycles d’austérité </w:t>
      </w:r>
      <w:r w:rsidR="00360438">
        <w:t>n</w:t>
      </w:r>
      <w:r w:rsidR="000C1A15">
        <w:t>’</w:t>
      </w:r>
      <w:r w:rsidR="00360438">
        <w:t>ont pas qu’</w:t>
      </w:r>
      <w:r w:rsidR="00011136" w:rsidRPr="00011136">
        <w:t>effrit</w:t>
      </w:r>
      <w:r w:rsidR="000C1A15">
        <w:t>é</w:t>
      </w:r>
      <w:r w:rsidR="00360438">
        <w:t xml:space="preserve"> le</w:t>
      </w:r>
      <w:r w:rsidR="00011136" w:rsidRPr="00011136">
        <w:t xml:space="preserve"> filet socia</w:t>
      </w:r>
      <w:r w:rsidR="00360438">
        <w:t xml:space="preserve">l </w:t>
      </w:r>
      <w:r w:rsidR="00011136" w:rsidRPr="00011136">
        <w:t xml:space="preserve">; ils </w:t>
      </w:r>
      <w:r w:rsidR="00322793">
        <w:t xml:space="preserve">ont </w:t>
      </w:r>
      <w:r w:rsidR="00011136" w:rsidRPr="00011136">
        <w:t xml:space="preserve">également </w:t>
      </w:r>
      <w:r w:rsidR="00322793">
        <w:t xml:space="preserve">contribué </w:t>
      </w:r>
      <w:r w:rsidR="00011136" w:rsidRPr="00011136">
        <w:t>à l’érosion de nos démocraties.</w:t>
      </w:r>
      <w:r w:rsidR="00282C8C">
        <w:t xml:space="preserve"> </w:t>
      </w:r>
      <w:r w:rsidR="00047774">
        <w:t>Pourtant, l</w:t>
      </w:r>
      <w:r w:rsidR="00CE703A">
        <w:t>a création de la richesse</w:t>
      </w:r>
      <w:r w:rsidR="00CE703A" w:rsidRPr="004730D9">
        <w:t xml:space="preserve"> n’a de sens que si </w:t>
      </w:r>
      <w:r w:rsidR="00CE703A">
        <w:t>elle</w:t>
      </w:r>
      <w:r w:rsidR="00CE703A" w:rsidRPr="004730D9">
        <w:t xml:space="preserve"> bénéficie réellement à l’ensemble de la population</w:t>
      </w:r>
      <w:r w:rsidR="002A7215">
        <w:t xml:space="preserve">. </w:t>
      </w:r>
    </w:p>
    <w:p w14:paraId="357ACF77" w14:textId="77777777" w:rsidR="00792855" w:rsidRDefault="00792855" w:rsidP="00730D2F">
      <w:pPr>
        <w:pStyle w:val="Paragraphedeliste"/>
        <w:pBdr>
          <w:top w:val="nil"/>
          <w:left w:val="nil"/>
          <w:bottom w:val="nil"/>
          <w:right w:val="nil"/>
          <w:between w:val="nil"/>
        </w:pBdr>
        <w:tabs>
          <w:tab w:val="left" w:pos="142"/>
        </w:tabs>
        <w:spacing w:after="0" w:line="240" w:lineRule="auto"/>
        <w:ind w:left="0" w:right="142"/>
        <w:jc w:val="both"/>
      </w:pPr>
    </w:p>
    <w:p w14:paraId="7464AE5D" w14:textId="478D33D1" w:rsidR="004730D9" w:rsidRDefault="00580394" w:rsidP="00730D2F">
      <w:pPr>
        <w:spacing w:line="240" w:lineRule="auto"/>
        <w:ind w:right="142"/>
        <w:jc w:val="both"/>
      </w:pPr>
      <w:r>
        <w:t>Pour s’assurer d’en faire profiter</w:t>
      </w:r>
      <w:r w:rsidR="00821D01">
        <w:t xml:space="preserve"> </w:t>
      </w:r>
      <w:r>
        <w:t xml:space="preserve">toute la </w:t>
      </w:r>
      <w:r w:rsidR="00821D01">
        <w:t>société</w:t>
      </w:r>
      <w:r w:rsidR="00857331">
        <w:t xml:space="preserve"> et d’agir largement sur les déterminants sociaux de la santé</w:t>
      </w:r>
      <w:r>
        <w:t xml:space="preserve">, </w:t>
      </w:r>
      <w:r w:rsidR="0013624E">
        <w:t xml:space="preserve">plusieurs options sont proposées : </w:t>
      </w:r>
      <w:r w:rsidR="002E445A">
        <w:t>le déploiement d’</w:t>
      </w:r>
      <w:r w:rsidR="004C0447">
        <w:t>un régime d’assurance médicament</w:t>
      </w:r>
      <w:r w:rsidR="002E445A">
        <w:t xml:space="preserve">s </w:t>
      </w:r>
      <w:r w:rsidR="00C61CB8">
        <w:t>accessible,</w:t>
      </w:r>
      <w:r w:rsidR="004C0447">
        <w:t xml:space="preserve"> </w:t>
      </w:r>
      <w:r w:rsidR="00CC177D">
        <w:t xml:space="preserve">universel et gratuit </w:t>
      </w:r>
      <w:r w:rsidR="00EB32BF">
        <w:t>ainsi que</w:t>
      </w:r>
      <w:r w:rsidR="002E445A">
        <w:t xml:space="preserve"> des réinvestissements massifs</w:t>
      </w:r>
      <w:r w:rsidR="002F1292">
        <w:t xml:space="preserve"> dans l’action communautaire autonome,</w:t>
      </w:r>
      <w:r w:rsidR="001578B3">
        <w:t xml:space="preserve"> dans</w:t>
      </w:r>
      <w:r w:rsidR="002F1292">
        <w:t xml:space="preserve"> les services publics et </w:t>
      </w:r>
      <w:r w:rsidR="001578B3">
        <w:t xml:space="preserve">dans </w:t>
      </w:r>
      <w:r w:rsidR="002F1292">
        <w:t>les programmes sociaux.</w:t>
      </w:r>
      <w:r w:rsidR="00D34659">
        <w:t xml:space="preserve"> </w:t>
      </w:r>
      <w:r w:rsidR="002E445A">
        <w:t>La mise</w:t>
      </w:r>
      <w:r w:rsidR="00C94B6A">
        <w:t xml:space="preserve"> en œuvre</w:t>
      </w:r>
      <w:r w:rsidR="002E445A">
        <w:t xml:space="preserve"> de</w:t>
      </w:r>
      <w:r w:rsidR="00C94B6A">
        <w:t xml:space="preserve"> ces propositions exige d’</w:t>
      </w:r>
      <w:r w:rsidR="00373FD1" w:rsidRPr="006C088D">
        <w:t>augment</w:t>
      </w:r>
      <w:r w:rsidR="00373FD1">
        <w:t xml:space="preserve">er </w:t>
      </w:r>
      <w:r w:rsidR="00373FD1" w:rsidRPr="006C088D">
        <w:t>la marge de manœuvre</w:t>
      </w:r>
      <w:r w:rsidR="002E445A">
        <w:t xml:space="preserve"> financière</w:t>
      </w:r>
      <w:r w:rsidR="00373FD1" w:rsidRPr="006C088D">
        <w:t xml:space="preserve"> du gouvernement</w:t>
      </w:r>
      <w:r w:rsidR="00C94B6A">
        <w:t>. Pour ce faire</w:t>
      </w:r>
      <w:r w:rsidR="00D34659">
        <w:t>,</w:t>
      </w:r>
      <w:r w:rsidR="001578B3">
        <w:t xml:space="preserve"> la coalition Main rouge propose</w:t>
      </w:r>
      <w:r w:rsidR="00D34659">
        <w:t xml:space="preserve"> 6 mesures fiscales dont la mise en œuvre garnirait les coffres de l’État de plus de 20G$ par année. </w:t>
      </w:r>
    </w:p>
    <w:p w14:paraId="4E9EE98D" w14:textId="29DBC624" w:rsidR="00FB288D" w:rsidRPr="005C21FA" w:rsidRDefault="00C06EC5" w:rsidP="00730D2F">
      <w:pPr>
        <w:pStyle w:val="Paragraphedeliste"/>
        <w:numPr>
          <w:ilvl w:val="0"/>
          <w:numId w:val="22"/>
        </w:numPr>
        <w:spacing w:line="240" w:lineRule="auto"/>
        <w:ind w:left="284" w:right="142"/>
        <w:jc w:val="both"/>
        <w:rPr>
          <w:b/>
        </w:rPr>
      </w:pPr>
      <w:r w:rsidRPr="0032719E">
        <w:rPr>
          <w:b/>
          <w:bCs/>
        </w:rPr>
        <w:t>Que fera votre parti pour</w:t>
      </w:r>
      <w:r w:rsidR="00ED4CB4" w:rsidRPr="0032719E">
        <w:rPr>
          <w:rFonts w:cs="Calibri"/>
          <w:b/>
          <w:bCs/>
        </w:rPr>
        <w:t xml:space="preserve"> mettre en œuvre</w:t>
      </w:r>
      <w:r w:rsidR="00792855">
        <w:rPr>
          <w:rFonts w:cs="Calibri"/>
          <w:b/>
          <w:bCs/>
        </w:rPr>
        <w:t>,</w:t>
      </w:r>
      <w:r w:rsidR="00ED4CB4" w:rsidRPr="0032719E">
        <w:rPr>
          <w:rFonts w:cs="Calibri"/>
          <w:b/>
          <w:bCs/>
        </w:rPr>
        <w:t xml:space="preserve"> dès 2027</w:t>
      </w:r>
      <w:r w:rsidR="00792855">
        <w:rPr>
          <w:rFonts w:cs="Calibri"/>
          <w:b/>
          <w:bCs/>
        </w:rPr>
        <w:t>,</w:t>
      </w:r>
      <w:r w:rsidR="00BB494A" w:rsidRPr="0032719E">
        <w:rPr>
          <w:rFonts w:cs="Calibri"/>
          <w:b/>
          <w:bCs/>
        </w:rPr>
        <w:t xml:space="preserve"> </w:t>
      </w:r>
      <w:hyperlink r:id="rId14" w:history="1">
        <w:r w:rsidRPr="00E17733">
          <w:rPr>
            <w:rStyle w:val="Hyperlien"/>
            <w:rFonts w:cs="Calibri"/>
            <w:b/>
            <w:bCs/>
          </w:rPr>
          <w:t xml:space="preserve">les </w:t>
        </w:r>
        <w:r w:rsidR="00BB494A" w:rsidRPr="00E17733">
          <w:rPr>
            <w:rStyle w:val="Hyperlien"/>
            <w:rFonts w:cs="Calibri"/>
            <w:b/>
            <w:bCs/>
          </w:rPr>
          <w:t xml:space="preserve">mesures fiscales </w:t>
        </w:r>
        <w:r w:rsidR="00C02060" w:rsidRPr="00E17733">
          <w:rPr>
            <w:rStyle w:val="Hyperlien"/>
            <w:rFonts w:cs="Calibri"/>
            <w:b/>
            <w:bCs/>
          </w:rPr>
          <w:t>proposée</w:t>
        </w:r>
        <w:r w:rsidR="00BB494A" w:rsidRPr="00E17733">
          <w:rPr>
            <w:rStyle w:val="Hyperlien"/>
            <w:rFonts w:cs="Calibri"/>
            <w:b/>
            <w:bCs/>
          </w:rPr>
          <w:t xml:space="preserve">s par la </w:t>
        </w:r>
        <w:r w:rsidR="00792855" w:rsidRPr="00E17733">
          <w:rPr>
            <w:rStyle w:val="Hyperlien"/>
            <w:rFonts w:cs="Calibri"/>
            <w:b/>
            <w:bCs/>
          </w:rPr>
          <w:t>Coalition Main rouge</w:t>
        </w:r>
      </w:hyperlink>
      <w:r w:rsidR="00F71454" w:rsidRPr="0032719E">
        <w:rPr>
          <w:rFonts w:cs="Calibri"/>
          <w:b/>
          <w:bCs/>
        </w:rPr>
        <w:t>, ainsi que</w:t>
      </w:r>
      <w:r w:rsidR="007C082E" w:rsidRPr="0032719E">
        <w:rPr>
          <w:rFonts w:cs="Calibri"/>
          <w:b/>
          <w:bCs/>
        </w:rPr>
        <w:t xml:space="preserve"> </w:t>
      </w:r>
      <w:r w:rsidR="005E52F5" w:rsidRPr="0032719E">
        <w:rPr>
          <w:rFonts w:cs="Calibri"/>
          <w:b/>
          <w:bCs/>
        </w:rPr>
        <w:t>le</w:t>
      </w:r>
      <w:hyperlink r:id="rId15" w:history="1">
        <w:r w:rsidR="005E52F5" w:rsidRPr="0060015F">
          <w:rPr>
            <w:rStyle w:val="Hyperlien"/>
            <w:rFonts w:cs="Calibri"/>
            <w:b/>
            <w:bCs/>
          </w:rPr>
          <w:t xml:space="preserve"> </w:t>
        </w:r>
        <w:r w:rsidR="00FB288D" w:rsidRPr="0060015F">
          <w:rPr>
            <w:rStyle w:val="Hyperlien"/>
            <w:b/>
            <w:bCs/>
          </w:rPr>
          <w:t>régime d’assurances médicaments gratuit</w:t>
        </w:r>
        <w:r w:rsidR="00C02060" w:rsidRPr="0060015F">
          <w:rPr>
            <w:rStyle w:val="Hyperlien"/>
            <w:b/>
            <w:bCs/>
          </w:rPr>
          <w:t>, accessible et</w:t>
        </w:r>
        <w:r w:rsidR="00FB288D" w:rsidRPr="0060015F">
          <w:rPr>
            <w:rStyle w:val="Hyperlien"/>
            <w:b/>
            <w:bCs/>
          </w:rPr>
          <w:t xml:space="preserve"> universe</w:t>
        </w:r>
        <w:r w:rsidR="008F6C87" w:rsidRPr="0060015F">
          <w:rPr>
            <w:rStyle w:val="Hyperlien"/>
            <w:b/>
            <w:bCs/>
          </w:rPr>
          <w:t xml:space="preserve">l </w:t>
        </w:r>
        <w:r w:rsidR="005E52F5" w:rsidRPr="0060015F">
          <w:rPr>
            <w:rStyle w:val="Hyperlien"/>
            <w:b/>
            <w:bCs/>
          </w:rPr>
          <w:t>proposé par la Coalition solidarité santé</w:t>
        </w:r>
      </w:hyperlink>
      <w:r w:rsidR="0060015F">
        <w:rPr>
          <w:b/>
          <w:bCs/>
        </w:rPr>
        <w:t xml:space="preserve"> </w:t>
      </w:r>
      <w:r w:rsidR="008F6C87" w:rsidRPr="0032719E">
        <w:rPr>
          <w:b/>
          <w:bCs/>
        </w:rPr>
        <w:t>?</w:t>
      </w:r>
    </w:p>
    <w:p w14:paraId="7EF1E2D7" w14:textId="77777777" w:rsidR="005C21FA" w:rsidRPr="005C21FA" w:rsidRDefault="005C21FA" w:rsidP="00730D2F">
      <w:pPr>
        <w:pStyle w:val="Paragraphedeliste"/>
        <w:spacing w:line="240" w:lineRule="auto"/>
        <w:ind w:left="284" w:right="142"/>
        <w:jc w:val="both"/>
        <w:rPr>
          <w:b/>
        </w:rPr>
      </w:pPr>
    </w:p>
    <w:p w14:paraId="4E6E4833" w14:textId="768AC30C" w:rsidR="005F59F1" w:rsidRPr="00CC712C" w:rsidRDefault="007E2AAC" w:rsidP="00730D2F">
      <w:pPr>
        <w:pStyle w:val="Paragraphedeliste"/>
        <w:numPr>
          <w:ilvl w:val="0"/>
          <w:numId w:val="23"/>
        </w:numPr>
        <w:pBdr>
          <w:top w:val="nil"/>
          <w:left w:val="nil"/>
          <w:bottom w:val="nil"/>
          <w:right w:val="nil"/>
          <w:between w:val="nil"/>
        </w:pBdr>
        <w:tabs>
          <w:tab w:val="left" w:pos="142"/>
        </w:tabs>
        <w:spacing w:after="0" w:line="240" w:lineRule="auto"/>
        <w:ind w:left="0" w:right="142"/>
        <w:jc w:val="both"/>
        <w:rPr>
          <w:rFonts w:cs="Calibri"/>
        </w:rPr>
      </w:pPr>
      <w:r w:rsidRPr="00CC712C">
        <w:rPr>
          <w:rFonts w:cs="Calibri"/>
        </w:rPr>
        <w:t xml:space="preserve">Rapidement après </w:t>
      </w:r>
      <w:r w:rsidR="00A048F2" w:rsidRPr="00CC712C">
        <w:rPr>
          <w:rFonts w:cs="Calibri"/>
        </w:rPr>
        <w:t>l’</w:t>
      </w:r>
      <w:r w:rsidRPr="00CC712C">
        <w:rPr>
          <w:rFonts w:cs="Calibri"/>
        </w:rPr>
        <w:t>adoption</w:t>
      </w:r>
      <w:r w:rsidR="00A048F2" w:rsidRPr="00CC712C">
        <w:rPr>
          <w:rFonts w:cs="Calibri"/>
        </w:rPr>
        <w:t xml:space="preserve"> </w:t>
      </w:r>
      <w:r w:rsidR="00D92D0D" w:rsidRPr="00CC712C">
        <w:rPr>
          <w:rFonts w:cs="Calibri"/>
        </w:rPr>
        <w:t>en 2002</w:t>
      </w:r>
      <w:r w:rsidR="00A048F2" w:rsidRPr="00CC712C">
        <w:rPr>
          <w:rFonts w:cs="Calibri"/>
        </w:rPr>
        <w:t xml:space="preserve"> de la LTEML</w:t>
      </w:r>
      <w:r w:rsidRPr="00CC712C">
        <w:rPr>
          <w:rFonts w:cs="Calibri"/>
        </w:rPr>
        <w:t xml:space="preserve">, </w:t>
      </w:r>
      <w:r w:rsidR="000C79CA" w:rsidRPr="00CC712C">
        <w:rPr>
          <w:rFonts w:cs="Calibri"/>
        </w:rPr>
        <w:t xml:space="preserve">un règlement a exclu les OSBL œuvrant pour le bien commun </w:t>
      </w:r>
      <w:r w:rsidR="00401488" w:rsidRPr="00CC712C">
        <w:rPr>
          <w:rFonts w:cs="Calibri"/>
        </w:rPr>
        <w:t>d</w:t>
      </w:r>
      <w:r w:rsidR="00A048F2" w:rsidRPr="00CC712C">
        <w:rPr>
          <w:rFonts w:cs="Calibri"/>
        </w:rPr>
        <w:t>e son</w:t>
      </w:r>
      <w:r w:rsidR="00401488" w:rsidRPr="00CC712C">
        <w:rPr>
          <w:rFonts w:cs="Calibri"/>
        </w:rPr>
        <w:t xml:space="preserve"> champ d’application. En effet,</w:t>
      </w:r>
      <w:r w:rsidR="00744192" w:rsidRPr="00CC712C">
        <w:rPr>
          <w:rFonts w:cs="Calibri"/>
        </w:rPr>
        <w:t xml:space="preserve"> « Le</w:t>
      </w:r>
      <w:r w:rsidR="00C323F6" w:rsidRPr="00CC712C">
        <w:rPr>
          <w:rFonts w:cs="Calibri"/>
        </w:rPr>
        <w:t xml:space="preserve"> législateur ne voulait pas viser les associations ou groupements qui s’occupent de promouvoir </w:t>
      </w:r>
      <w:r w:rsidR="00C323F6" w:rsidRPr="00F154CE">
        <w:t>les</w:t>
      </w:r>
      <w:r w:rsidR="00C323F6" w:rsidRPr="00CC712C">
        <w:rPr>
          <w:rFonts w:cs="Calibri"/>
        </w:rPr>
        <w:t xml:space="preserve"> causes d’intérêt commun susceptibles de profiter à la collectivité (en matière environnementale, par exemple) par opposition à ceux qui défendent l’intérêt économique de quelques personnes ou groupes de personnes</w:t>
      </w:r>
      <w:r w:rsidR="00EF2D76">
        <w:rPr>
          <w:rStyle w:val="Appelnotedebasdep"/>
          <w:rFonts w:cs="Calibri"/>
        </w:rPr>
        <w:footnoteReference w:id="3"/>
      </w:r>
      <w:r w:rsidR="00C323F6" w:rsidRPr="00CC712C">
        <w:rPr>
          <w:rFonts w:cs="Calibri"/>
        </w:rPr>
        <w:t> </w:t>
      </w:r>
      <w:r w:rsidR="009D14F4" w:rsidRPr="00CC712C">
        <w:rPr>
          <w:rFonts w:cs="Calibri"/>
        </w:rPr>
        <w:t>»</w:t>
      </w:r>
      <w:r w:rsidR="003D3041" w:rsidRPr="00CC712C">
        <w:rPr>
          <w:rFonts w:cs="Calibri"/>
        </w:rPr>
        <w:t xml:space="preserve">. </w:t>
      </w:r>
    </w:p>
    <w:p w14:paraId="71C50804" w14:textId="77777777" w:rsidR="005F59F1" w:rsidRDefault="005F59F1" w:rsidP="00730D2F">
      <w:pPr>
        <w:pBdr>
          <w:top w:val="nil"/>
          <w:left w:val="nil"/>
          <w:bottom w:val="nil"/>
          <w:right w:val="nil"/>
          <w:between w:val="nil"/>
        </w:pBdr>
        <w:spacing w:after="0" w:line="240" w:lineRule="auto"/>
        <w:ind w:right="142"/>
        <w:jc w:val="both"/>
        <w:rPr>
          <w:rFonts w:cs="Calibri"/>
        </w:rPr>
      </w:pPr>
    </w:p>
    <w:p w14:paraId="2FACDEA2" w14:textId="18DA4580" w:rsidR="00BB0E9C" w:rsidRDefault="00BB0E9C" w:rsidP="00730D2F">
      <w:pPr>
        <w:pBdr>
          <w:top w:val="nil"/>
          <w:left w:val="nil"/>
          <w:bottom w:val="nil"/>
          <w:right w:val="nil"/>
          <w:between w:val="nil"/>
        </w:pBdr>
        <w:spacing w:after="0" w:line="240" w:lineRule="auto"/>
        <w:ind w:right="142"/>
        <w:jc w:val="both"/>
        <w:rPr>
          <w:rFonts w:cs="Calibri"/>
        </w:rPr>
      </w:pPr>
      <w:r>
        <w:rPr>
          <w:rFonts w:cs="Calibri"/>
        </w:rPr>
        <w:t>Depuis, les</w:t>
      </w:r>
      <w:r w:rsidRPr="00A33218">
        <w:rPr>
          <w:rFonts w:cs="Calibri"/>
        </w:rPr>
        <w:t xml:space="preserve"> </w:t>
      </w:r>
      <w:r>
        <w:rPr>
          <w:rFonts w:cs="Calibri"/>
        </w:rPr>
        <w:t xml:space="preserve">OSBL réunis sous la bannière de la coalition </w:t>
      </w:r>
      <w:hyperlink r:id="rId16" w:history="1">
        <w:r w:rsidRPr="00DA280A">
          <w:rPr>
            <w:rFonts w:cs="Calibri"/>
            <w:i/>
            <w:iCs/>
          </w:rPr>
          <w:t>Mon OSBL n’est pas un lobby</w:t>
        </w:r>
      </w:hyperlink>
      <w:r>
        <w:rPr>
          <w:rFonts w:cs="Calibri"/>
          <w:i/>
          <w:iCs/>
        </w:rPr>
        <w:t xml:space="preserve"> </w:t>
      </w:r>
      <w:r>
        <w:rPr>
          <w:rFonts w:cs="Calibri"/>
        </w:rPr>
        <w:t xml:space="preserve">ont </w:t>
      </w:r>
      <w:r w:rsidR="00744192">
        <w:rPr>
          <w:rFonts w:cs="Calibri"/>
        </w:rPr>
        <w:t>dû</w:t>
      </w:r>
      <w:r>
        <w:rPr>
          <w:rFonts w:cs="Calibri"/>
        </w:rPr>
        <w:t xml:space="preserve"> contrer</w:t>
      </w:r>
      <w:r w:rsidR="008F537F">
        <w:rPr>
          <w:rFonts w:cs="Calibri"/>
        </w:rPr>
        <w:t xml:space="preserve"> 6 tentatives</w:t>
      </w:r>
      <w:r w:rsidR="00715D30">
        <w:rPr>
          <w:rFonts w:cs="Calibri"/>
        </w:rPr>
        <w:t xml:space="preserve"> d’inclure </w:t>
      </w:r>
      <w:r w:rsidR="00706B85">
        <w:rPr>
          <w:rFonts w:cs="Calibri"/>
        </w:rPr>
        <w:t>les</w:t>
      </w:r>
      <w:r>
        <w:rPr>
          <w:rFonts w:cs="Calibri"/>
        </w:rPr>
        <w:t xml:space="preserve"> OSBL à la Loi, toujours avec les mêmes arguments : les membres de ces groupes y réalisent leur droit d’association, ils décident démocratiquement, ils agissent pour le bien de l’ensemble de la collectivité et ils interviennent déjà dans la transparence. </w:t>
      </w:r>
    </w:p>
    <w:p w14:paraId="23845EAB" w14:textId="15E5BCCE" w:rsidR="00A048F2" w:rsidRDefault="00A048F2" w:rsidP="00730D2F">
      <w:pPr>
        <w:pBdr>
          <w:top w:val="nil"/>
          <w:left w:val="nil"/>
          <w:bottom w:val="nil"/>
          <w:right w:val="nil"/>
          <w:between w:val="nil"/>
        </w:pBdr>
        <w:spacing w:after="0" w:line="240" w:lineRule="auto"/>
        <w:ind w:right="142"/>
        <w:jc w:val="both"/>
        <w:rPr>
          <w:rFonts w:cs="Calibri"/>
        </w:rPr>
      </w:pPr>
    </w:p>
    <w:p w14:paraId="52E0546A" w14:textId="5DC4EFE2" w:rsidR="008C5B1F" w:rsidRDefault="008C5B1F" w:rsidP="00730D2F">
      <w:pPr>
        <w:pBdr>
          <w:top w:val="nil"/>
          <w:left w:val="nil"/>
          <w:bottom w:val="nil"/>
          <w:right w:val="nil"/>
          <w:between w:val="nil"/>
        </w:pBdr>
        <w:spacing w:after="0" w:line="240" w:lineRule="auto"/>
        <w:ind w:right="142"/>
        <w:jc w:val="both"/>
        <w:rPr>
          <w:rFonts w:cs="Calibri"/>
        </w:rPr>
      </w:pPr>
      <w:r>
        <w:rPr>
          <w:rFonts w:cs="Calibri"/>
        </w:rPr>
        <w:t xml:space="preserve">Aucune </w:t>
      </w:r>
      <w:r w:rsidR="00F011BD">
        <w:rPr>
          <w:rFonts w:cs="Calibri"/>
        </w:rPr>
        <w:t xml:space="preserve">de </w:t>
      </w:r>
      <w:r w:rsidR="00EC45B6">
        <w:rPr>
          <w:rFonts w:cs="Calibri"/>
        </w:rPr>
        <w:t>ce</w:t>
      </w:r>
      <w:r>
        <w:rPr>
          <w:rFonts w:cs="Calibri"/>
        </w:rPr>
        <w:t xml:space="preserve">s tentatives n’a été </w:t>
      </w:r>
      <w:r w:rsidR="00D772E9">
        <w:rPr>
          <w:rFonts w:cs="Calibri"/>
        </w:rPr>
        <w:t>avalisée</w:t>
      </w:r>
      <w:r>
        <w:rPr>
          <w:rFonts w:cs="Calibri"/>
        </w:rPr>
        <w:t xml:space="preserve"> par l’</w:t>
      </w:r>
      <w:r w:rsidRPr="001064CD">
        <w:rPr>
          <w:rFonts w:eastAsia="Arial Narrow" w:cs="Arial Narrow"/>
          <w:color w:val="000000"/>
        </w:rPr>
        <w:t>Assemblée nationale</w:t>
      </w:r>
      <w:r>
        <w:rPr>
          <w:rFonts w:eastAsia="Arial Narrow" w:cs="Arial Narrow"/>
          <w:color w:val="000000"/>
        </w:rPr>
        <w:t>, mais une 7</w:t>
      </w:r>
      <w:r w:rsidRPr="00BF6D08">
        <w:rPr>
          <w:rFonts w:eastAsia="Arial Narrow" w:cs="Arial Narrow"/>
          <w:color w:val="000000"/>
          <w:vertAlign w:val="superscript"/>
        </w:rPr>
        <w:t>e</w:t>
      </w:r>
      <w:r>
        <w:rPr>
          <w:rFonts w:eastAsia="Arial Narrow" w:cs="Arial Narrow"/>
          <w:color w:val="000000"/>
        </w:rPr>
        <w:t xml:space="preserve"> est en cours</w:t>
      </w:r>
      <w:r>
        <w:rPr>
          <w:rFonts w:cs="Calibri"/>
        </w:rPr>
        <w:t>. En effet, en mai 2026, le Commissaire au lobbyisme du Québec est revenu à la charge en proposant même un « projet de loi » de son cru dans</w:t>
      </w:r>
      <w:r w:rsidR="00D772E9">
        <w:rPr>
          <w:rFonts w:cs="Calibri"/>
        </w:rPr>
        <w:t xml:space="preserve"> </w:t>
      </w:r>
      <w:r>
        <w:rPr>
          <w:rFonts w:cs="Calibri"/>
        </w:rPr>
        <w:t xml:space="preserve">son « rapport spécial </w:t>
      </w:r>
      <w:r w:rsidRPr="000C3891">
        <w:rPr>
          <w:rFonts w:cs="Calibri"/>
          <w:i/>
          <w:iCs/>
        </w:rPr>
        <w:t>Le devoir d’agir pour l’intégrité et la transparence</w:t>
      </w:r>
      <w:r>
        <w:rPr>
          <w:rFonts w:cs="Calibri"/>
        </w:rPr>
        <w:t> ». Ce faisant, il fait à nouveau fi des raisons ayant menées à l’exclusion des OSBL œuvrant pour le bien commun du champ d’application de la LTEML. La réforme proposée par le Commissaire brimerait le droit d’association et la liberté d’expression des OSBL et de leurs membres. Non seulement la réforme nuirait à l’accès des groupes au Gouvernement et autres titulaires de charge publique, mais en plus cela limiterait l’accès du Gouvernement à la parole citoyenne.</w:t>
      </w:r>
    </w:p>
    <w:p w14:paraId="3443DCA1" w14:textId="77777777" w:rsidR="00A0664A" w:rsidRDefault="00A0664A" w:rsidP="00730D2F">
      <w:pPr>
        <w:pBdr>
          <w:top w:val="nil"/>
          <w:left w:val="nil"/>
          <w:bottom w:val="nil"/>
          <w:right w:val="nil"/>
          <w:between w:val="nil"/>
        </w:pBdr>
        <w:spacing w:after="0" w:line="240" w:lineRule="auto"/>
        <w:ind w:right="142"/>
        <w:jc w:val="both"/>
        <w:rPr>
          <w:rFonts w:cs="Calibri"/>
        </w:rPr>
      </w:pPr>
    </w:p>
    <w:p w14:paraId="43DBF2F6" w14:textId="437208B0" w:rsidR="00EE24FA" w:rsidRDefault="00EE24FA" w:rsidP="00730D2F">
      <w:pPr>
        <w:pStyle w:val="Paragraphedeliste"/>
        <w:numPr>
          <w:ilvl w:val="0"/>
          <w:numId w:val="22"/>
        </w:numPr>
        <w:pBdr>
          <w:top w:val="nil"/>
          <w:left w:val="nil"/>
          <w:bottom w:val="nil"/>
          <w:right w:val="nil"/>
          <w:between w:val="nil"/>
        </w:pBdr>
        <w:tabs>
          <w:tab w:val="left" w:pos="2760"/>
        </w:tabs>
        <w:spacing w:after="0" w:line="240" w:lineRule="auto"/>
        <w:ind w:left="284" w:right="142"/>
        <w:jc w:val="both"/>
        <w:rPr>
          <w:rFonts w:cs="Calibri"/>
          <w:b/>
          <w:bCs/>
        </w:rPr>
      </w:pPr>
      <w:r w:rsidRPr="00EE24FA">
        <w:rPr>
          <w:b/>
          <w:bCs/>
        </w:rPr>
        <w:lastRenderedPageBreak/>
        <w:t>Q</w:t>
      </w:r>
      <w:r w:rsidR="009571CE" w:rsidRPr="00EE24FA">
        <w:rPr>
          <w:b/>
          <w:bCs/>
        </w:rPr>
        <w:t xml:space="preserve">ue fera votre parti pour </w:t>
      </w:r>
      <w:r w:rsidR="00A048F2" w:rsidRPr="00EE24FA">
        <w:rPr>
          <w:rFonts w:cs="Calibri"/>
          <w:b/>
          <w:bCs/>
        </w:rPr>
        <w:t xml:space="preserve">protéger </w:t>
      </w:r>
      <w:r w:rsidR="00A0664A" w:rsidRPr="00EE24FA">
        <w:rPr>
          <w:rFonts w:cs="Calibri"/>
          <w:b/>
          <w:bCs/>
        </w:rPr>
        <w:t xml:space="preserve">le droit d’association et la parole citoyenne </w:t>
      </w:r>
      <w:r w:rsidR="007B3FDE">
        <w:rPr>
          <w:rFonts w:cs="Calibri"/>
          <w:b/>
          <w:bCs/>
        </w:rPr>
        <w:t>et exclure</w:t>
      </w:r>
      <w:r w:rsidR="00A048F2" w:rsidRPr="00EE24FA">
        <w:rPr>
          <w:rFonts w:cs="Calibri"/>
          <w:b/>
          <w:bCs/>
        </w:rPr>
        <w:t>, une fois pour toutes, les organismes communautaires autonomes du champ d’application de la Loi sur la transparence et l’éthique en matière de lobbyisme</w:t>
      </w:r>
      <w:r w:rsidR="004859AC">
        <w:rPr>
          <w:rFonts w:cs="Calibri"/>
          <w:b/>
          <w:bCs/>
        </w:rPr>
        <w:t xml:space="preserve"> </w:t>
      </w:r>
      <w:r w:rsidR="007B3FDE">
        <w:rPr>
          <w:rFonts w:cs="Calibri"/>
          <w:b/>
          <w:bCs/>
        </w:rPr>
        <w:t>?</w:t>
      </w:r>
    </w:p>
    <w:p w14:paraId="4B55238E" w14:textId="77DBBC83" w:rsidR="00A048F2" w:rsidRPr="00EE24FA" w:rsidRDefault="00656D7C" w:rsidP="00730D2F">
      <w:pPr>
        <w:pStyle w:val="Paragraphedeliste"/>
        <w:numPr>
          <w:ilvl w:val="0"/>
          <w:numId w:val="22"/>
        </w:numPr>
        <w:pBdr>
          <w:top w:val="nil"/>
          <w:left w:val="nil"/>
          <w:bottom w:val="nil"/>
          <w:right w:val="nil"/>
          <w:between w:val="nil"/>
        </w:pBdr>
        <w:tabs>
          <w:tab w:val="left" w:pos="2760"/>
        </w:tabs>
        <w:spacing w:after="0" w:line="240" w:lineRule="auto"/>
        <w:ind w:left="284" w:right="142"/>
        <w:jc w:val="both"/>
        <w:rPr>
          <w:rFonts w:cs="Calibri"/>
          <w:b/>
          <w:bCs/>
        </w:rPr>
      </w:pPr>
      <w:r w:rsidRPr="00EE24FA">
        <w:rPr>
          <w:b/>
          <w:bCs/>
        </w:rPr>
        <w:t>Que fera votre</w:t>
      </w:r>
      <w:r w:rsidRPr="00EE24FA">
        <w:rPr>
          <w:rFonts w:cs="Calibri"/>
          <w:b/>
        </w:rPr>
        <w:t xml:space="preserve"> parti </w:t>
      </w:r>
      <w:r w:rsidRPr="00EE24FA">
        <w:rPr>
          <w:b/>
          <w:bCs/>
        </w:rPr>
        <w:t>pour</w:t>
      </w:r>
      <w:r w:rsidRPr="00EE24FA">
        <w:rPr>
          <w:rFonts w:cs="Calibri"/>
          <w:b/>
        </w:rPr>
        <w:t xml:space="preserve"> faire</w:t>
      </w:r>
      <w:r w:rsidRPr="00EE24FA">
        <w:rPr>
          <w:b/>
          <w:bCs/>
        </w:rPr>
        <w:t xml:space="preserve"> adopter les 29 propositions de « Lobby : Halte aux dérapages? »</w:t>
      </w:r>
    </w:p>
    <w:p w14:paraId="4AE36817" w14:textId="77777777" w:rsidR="00DE0C7C" w:rsidRDefault="00DE0C7C" w:rsidP="00730D2F">
      <w:pPr>
        <w:pBdr>
          <w:top w:val="nil"/>
          <w:left w:val="nil"/>
          <w:bottom w:val="nil"/>
          <w:right w:val="nil"/>
          <w:between w:val="nil"/>
        </w:pBdr>
        <w:spacing w:after="0" w:line="240" w:lineRule="auto"/>
        <w:ind w:right="142"/>
        <w:jc w:val="both"/>
        <w:rPr>
          <w:rFonts w:cs="Calibri"/>
        </w:rPr>
      </w:pPr>
    </w:p>
    <w:p w14:paraId="0872D899" w14:textId="23E6925F" w:rsidR="00BC2DD4" w:rsidRPr="00CC712C" w:rsidRDefault="000D604C" w:rsidP="00730D2F">
      <w:pPr>
        <w:pStyle w:val="Paragraphedeliste"/>
        <w:numPr>
          <w:ilvl w:val="0"/>
          <w:numId w:val="23"/>
        </w:numPr>
        <w:pBdr>
          <w:top w:val="nil"/>
          <w:left w:val="nil"/>
          <w:bottom w:val="nil"/>
          <w:right w:val="nil"/>
          <w:between w:val="nil"/>
        </w:pBdr>
        <w:spacing w:after="0" w:line="240" w:lineRule="auto"/>
        <w:ind w:left="0" w:right="142"/>
        <w:jc w:val="both"/>
        <w:rPr>
          <w:rFonts w:cs="Calibri"/>
        </w:rPr>
      </w:pPr>
      <w:r w:rsidRPr="00CC712C">
        <w:rPr>
          <w:rFonts w:cs="Calibri"/>
        </w:rPr>
        <w:t>Depuis le 1</w:t>
      </w:r>
      <w:r w:rsidRPr="00CC712C">
        <w:rPr>
          <w:rFonts w:cs="Calibri"/>
          <w:vertAlign w:val="superscript"/>
        </w:rPr>
        <w:t>er</w:t>
      </w:r>
      <w:r w:rsidRPr="00CC712C">
        <w:rPr>
          <w:rFonts w:cs="Calibri"/>
        </w:rPr>
        <w:t xml:space="preserve"> janvier 2026, la Loi électorale prévoit de nouvelles règles pour la </w:t>
      </w:r>
      <w:r w:rsidR="0000363C" w:rsidRPr="00CC712C">
        <w:rPr>
          <w:rFonts w:cs="Calibri"/>
        </w:rPr>
        <w:t>« </w:t>
      </w:r>
      <w:r w:rsidRPr="00CC712C">
        <w:rPr>
          <w:rFonts w:cs="Calibri"/>
        </w:rPr>
        <w:t>Période préélectorale des tiers</w:t>
      </w:r>
      <w:r w:rsidR="0000363C" w:rsidRPr="00CC712C">
        <w:rPr>
          <w:rFonts w:cs="Calibri"/>
        </w:rPr>
        <w:t> », période nouvellement créée</w:t>
      </w:r>
      <w:r w:rsidRPr="00CC712C">
        <w:rPr>
          <w:rFonts w:cs="Calibri"/>
        </w:rPr>
        <w:t>. Adopté</w:t>
      </w:r>
      <w:r w:rsidR="00467797" w:rsidRPr="00CC712C">
        <w:rPr>
          <w:rFonts w:cs="Calibri"/>
        </w:rPr>
        <w:t>s</w:t>
      </w:r>
      <w:r w:rsidRPr="00CC712C">
        <w:rPr>
          <w:rFonts w:cs="Calibri"/>
        </w:rPr>
        <w:t xml:space="preserve"> </w:t>
      </w:r>
      <w:r w:rsidR="002B0A91" w:rsidRPr="00CC712C">
        <w:rPr>
          <w:rFonts w:cs="Calibri"/>
        </w:rPr>
        <w:t xml:space="preserve">sans </w:t>
      </w:r>
      <w:r w:rsidRPr="00CC712C">
        <w:rPr>
          <w:rFonts w:cs="Calibri"/>
        </w:rPr>
        <w:t xml:space="preserve">consultation </w:t>
      </w:r>
      <w:r w:rsidR="0000363C" w:rsidRPr="00CC712C">
        <w:rPr>
          <w:rFonts w:cs="Calibri"/>
        </w:rPr>
        <w:t>suffisante</w:t>
      </w:r>
      <w:r w:rsidR="0098688A" w:rsidRPr="00CC712C">
        <w:rPr>
          <w:rFonts w:cs="Calibri"/>
        </w:rPr>
        <w:t>, par le projet de loi 98</w:t>
      </w:r>
      <w:r w:rsidR="00F34489" w:rsidRPr="00CC712C">
        <w:rPr>
          <w:rFonts w:cs="Calibri"/>
        </w:rPr>
        <w:t xml:space="preserve">, </w:t>
      </w:r>
      <w:r w:rsidR="00467797" w:rsidRPr="00CC712C">
        <w:rPr>
          <w:rFonts w:cs="Calibri"/>
        </w:rPr>
        <w:t>les changements</w:t>
      </w:r>
      <w:r w:rsidR="00D413C1" w:rsidRPr="00CC712C">
        <w:rPr>
          <w:rFonts w:cs="Calibri"/>
        </w:rPr>
        <w:t xml:space="preserve"> </w:t>
      </w:r>
      <w:r w:rsidR="00467797" w:rsidRPr="00CC712C">
        <w:rPr>
          <w:rFonts w:cs="Calibri"/>
        </w:rPr>
        <w:t xml:space="preserve">apportés </w:t>
      </w:r>
      <w:r w:rsidR="00007B02" w:rsidRPr="00CC712C">
        <w:rPr>
          <w:rFonts w:cs="Calibri"/>
        </w:rPr>
        <w:t>nuise</w:t>
      </w:r>
      <w:r w:rsidR="00D80BE3" w:rsidRPr="00CC712C">
        <w:rPr>
          <w:rFonts w:cs="Calibri"/>
        </w:rPr>
        <w:t>nt</w:t>
      </w:r>
      <w:r w:rsidR="00007B02" w:rsidRPr="00CC712C">
        <w:rPr>
          <w:rFonts w:cs="Calibri"/>
        </w:rPr>
        <w:t xml:space="preserve"> à la liberté d’expression des mouvements sociaux et militants</w:t>
      </w:r>
      <w:r w:rsidR="00D413C1" w:rsidRPr="00CC712C">
        <w:rPr>
          <w:rFonts w:cs="Calibri"/>
        </w:rPr>
        <w:t xml:space="preserve">, </w:t>
      </w:r>
      <w:r w:rsidR="001B54C5" w:rsidRPr="00CC712C">
        <w:rPr>
          <w:rFonts w:cs="Calibri"/>
        </w:rPr>
        <w:t>dont les groupes communautaires</w:t>
      </w:r>
      <w:r w:rsidR="00D650A4" w:rsidRPr="00CC712C">
        <w:rPr>
          <w:rFonts w:cs="Calibri"/>
        </w:rPr>
        <w:t>, qui subissent d</w:t>
      </w:r>
      <w:r w:rsidR="00BC2DD4" w:rsidRPr="00CC712C">
        <w:rPr>
          <w:rFonts w:cs="Calibri"/>
        </w:rPr>
        <w:t>ésormais d</w:t>
      </w:r>
      <w:r w:rsidR="00D650A4" w:rsidRPr="00CC712C">
        <w:rPr>
          <w:rFonts w:cs="Calibri"/>
        </w:rPr>
        <w:t xml:space="preserve">es limitations à leur liberté d’expression pendant </w:t>
      </w:r>
      <w:r w:rsidR="00BC2DD4" w:rsidRPr="00CC712C">
        <w:rPr>
          <w:rFonts w:cs="Calibri"/>
        </w:rPr>
        <w:t>plus de 9 mois d’une année électorale</w:t>
      </w:r>
      <w:r w:rsidR="00040A41" w:rsidRPr="00CC712C">
        <w:rPr>
          <w:rFonts w:cs="Calibri"/>
        </w:rPr>
        <w:t>.</w:t>
      </w:r>
    </w:p>
    <w:p w14:paraId="2E7EFDD7" w14:textId="77777777" w:rsidR="00A9598E" w:rsidRDefault="00A9598E" w:rsidP="00730D2F">
      <w:pPr>
        <w:pBdr>
          <w:top w:val="nil"/>
          <w:left w:val="nil"/>
          <w:bottom w:val="nil"/>
          <w:right w:val="nil"/>
          <w:between w:val="nil"/>
        </w:pBdr>
        <w:spacing w:after="0" w:line="240" w:lineRule="auto"/>
        <w:ind w:right="142"/>
        <w:jc w:val="both"/>
        <w:rPr>
          <w:rFonts w:cs="Calibri"/>
        </w:rPr>
      </w:pPr>
    </w:p>
    <w:p w14:paraId="254DB6A8" w14:textId="6726F169" w:rsidR="00792031" w:rsidRPr="00DE2623" w:rsidRDefault="00C803C4" w:rsidP="00730D2F">
      <w:pPr>
        <w:pStyle w:val="Paragraphedeliste"/>
        <w:numPr>
          <w:ilvl w:val="0"/>
          <w:numId w:val="24"/>
        </w:numPr>
        <w:pBdr>
          <w:top w:val="nil"/>
          <w:left w:val="nil"/>
          <w:bottom w:val="nil"/>
          <w:right w:val="nil"/>
          <w:between w:val="nil"/>
        </w:pBdr>
        <w:tabs>
          <w:tab w:val="left" w:pos="2760"/>
        </w:tabs>
        <w:spacing w:after="0" w:line="240" w:lineRule="auto"/>
        <w:ind w:left="142" w:right="142"/>
        <w:jc w:val="both"/>
        <w:rPr>
          <w:rFonts w:cs="Calibri"/>
        </w:rPr>
      </w:pPr>
      <w:r w:rsidRPr="00193AF4">
        <w:rPr>
          <w:b/>
          <w:bCs/>
        </w:rPr>
        <w:t>Que fera votre</w:t>
      </w:r>
      <w:r w:rsidRPr="003A7942">
        <w:rPr>
          <w:rFonts w:cs="Calibri"/>
          <w:b/>
        </w:rPr>
        <w:t xml:space="preserve"> parti </w:t>
      </w:r>
      <w:r w:rsidRPr="00193AF4">
        <w:rPr>
          <w:b/>
          <w:bCs/>
        </w:rPr>
        <w:t>pou</w:t>
      </w:r>
      <w:r>
        <w:rPr>
          <w:b/>
          <w:bCs/>
        </w:rPr>
        <w:t>r</w:t>
      </w:r>
      <w:r w:rsidRPr="003A7942">
        <w:rPr>
          <w:rFonts w:cs="Calibri"/>
          <w:b/>
        </w:rPr>
        <w:t xml:space="preserve"> </w:t>
      </w:r>
      <w:r w:rsidR="00464FF2">
        <w:rPr>
          <w:rFonts w:cs="Calibri"/>
          <w:b/>
        </w:rPr>
        <w:t xml:space="preserve">annuler les règles applicables durant </w:t>
      </w:r>
      <w:r w:rsidR="00464FF2" w:rsidRPr="004E2D27">
        <w:rPr>
          <w:rFonts w:cs="Calibri"/>
          <w:b/>
        </w:rPr>
        <w:t>la « Période préélectorale des tiers »</w:t>
      </w:r>
      <w:r w:rsidR="00C1435B" w:rsidRPr="004E2D27">
        <w:rPr>
          <w:rFonts w:cs="Calibri"/>
          <w:b/>
        </w:rPr>
        <w:t xml:space="preserve"> et pour favoriser</w:t>
      </w:r>
      <w:r w:rsidR="00A9598E" w:rsidRPr="00DE2623">
        <w:rPr>
          <w:rFonts w:cs="Calibri"/>
          <w:b/>
          <w:bCs/>
        </w:rPr>
        <w:t xml:space="preserve"> l</w:t>
      </w:r>
      <w:r w:rsidR="00D848C3">
        <w:rPr>
          <w:rFonts w:cs="Calibri"/>
          <w:b/>
          <w:bCs/>
        </w:rPr>
        <w:t>a participation</w:t>
      </w:r>
      <w:r w:rsidR="00A9598E" w:rsidRPr="00DE2623">
        <w:rPr>
          <w:rFonts w:cs="Calibri"/>
          <w:b/>
          <w:bCs/>
        </w:rPr>
        <w:t xml:space="preserve"> des mouvements sociaux à la démocratie </w:t>
      </w:r>
      <w:r w:rsidR="008C5C29">
        <w:rPr>
          <w:rFonts w:cs="Calibri"/>
          <w:b/>
          <w:bCs/>
        </w:rPr>
        <w:t xml:space="preserve">et la liberté d’expression de leurs membres </w:t>
      </w:r>
      <w:r w:rsidR="00970DFD">
        <w:rPr>
          <w:rFonts w:cs="Calibri"/>
          <w:b/>
          <w:bCs/>
        </w:rPr>
        <w:t xml:space="preserve">en tout temps </w:t>
      </w:r>
      <w:r w:rsidR="00A9598E" w:rsidRPr="00DE2623">
        <w:rPr>
          <w:rFonts w:cs="Calibri"/>
          <w:b/>
          <w:bCs/>
        </w:rPr>
        <w:t>?</w:t>
      </w:r>
      <w:r w:rsidR="00817FA8">
        <w:rPr>
          <w:rFonts w:cs="Calibri"/>
          <w:b/>
          <w:bCs/>
        </w:rPr>
        <w:t xml:space="preserve"> </w:t>
      </w:r>
    </w:p>
    <w:p w14:paraId="375966CC" w14:textId="5B1559F8" w:rsidR="00DE2623" w:rsidRPr="00C975F0" w:rsidRDefault="00DE2623" w:rsidP="00730D2F">
      <w:pPr>
        <w:pStyle w:val="Paragraphedeliste"/>
        <w:pBdr>
          <w:top w:val="nil"/>
          <w:left w:val="nil"/>
          <w:bottom w:val="nil"/>
          <w:right w:val="nil"/>
          <w:between w:val="nil"/>
        </w:pBdr>
        <w:tabs>
          <w:tab w:val="left" w:pos="142"/>
        </w:tabs>
        <w:spacing w:after="0" w:line="240" w:lineRule="auto"/>
        <w:ind w:left="0" w:right="142"/>
        <w:jc w:val="both"/>
      </w:pPr>
    </w:p>
    <w:p w14:paraId="6BAA53F4" w14:textId="4E02FD60" w:rsidR="00FB7274" w:rsidRPr="006121E0" w:rsidRDefault="00A9598E" w:rsidP="00730D2F">
      <w:pPr>
        <w:pStyle w:val="Paragraphedeliste"/>
        <w:numPr>
          <w:ilvl w:val="0"/>
          <w:numId w:val="23"/>
        </w:numPr>
        <w:pBdr>
          <w:top w:val="nil"/>
          <w:left w:val="nil"/>
          <w:bottom w:val="nil"/>
          <w:right w:val="nil"/>
          <w:between w:val="nil"/>
        </w:pBdr>
        <w:spacing w:after="0" w:line="240" w:lineRule="auto"/>
        <w:ind w:left="0" w:right="142"/>
        <w:jc w:val="both"/>
        <w:rPr>
          <w:rFonts w:cs="Calibri"/>
        </w:rPr>
      </w:pPr>
      <w:r w:rsidRPr="006121E0">
        <w:rPr>
          <w:rFonts w:cs="Calibri"/>
        </w:rPr>
        <w:t xml:space="preserve">Le système électoral </w:t>
      </w:r>
      <w:r w:rsidR="00E243D3" w:rsidRPr="006121E0">
        <w:rPr>
          <w:rFonts w:cs="Calibri"/>
        </w:rPr>
        <w:t xml:space="preserve">majoritaire uninominal à un tour </w:t>
      </w:r>
      <w:r w:rsidR="00C04117" w:rsidRPr="006121E0">
        <w:rPr>
          <w:rFonts w:cs="Calibri"/>
        </w:rPr>
        <w:t>actuellement en vigueur</w:t>
      </w:r>
      <w:r w:rsidR="00E243D3" w:rsidRPr="006121E0">
        <w:rPr>
          <w:rFonts w:cs="Calibri"/>
        </w:rPr>
        <w:t xml:space="preserve"> au Québec ne permet pas la représentation </w:t>
      </w:r>
      <w:r w:rsidR="00B53DFF" w:rsidRPr="006121E0">
        <w:rPr>
          <w:rFonts w:cs="Calibri"/>
        </w:rPr>
        <w:t>des idées et des personnes</w:t>
      </w:r>
      <w:r w:rsidR="00C04117" w:rsidRPr="006121E0">
        <w:rPr>
          <w:rFonts w:cs="Calibri"/>
        </w:rPr>
        <w:t xml:space="preserve">. </w:t>
      </w:r>
      <w:r w:rsidR="00B86D97" w:rsidRPr="006121E0">
        <w:rPr>
          <w:rFonts w:cs="Calibri"/>
        </w:rPr>
        <w:t xml:space="preserve">Les distorsions causées </w:t>
      </w:r>
      <w:r w:rsidR="00496224" w:rsidRPr="006121E0">
        <w:rPr>
          <w:rFonts w:cs="Calibri"/>
        </w:rPr>
        <w:t>nuisent à la confiance des électrices et des électeurs au système</w:t>
      </w:r>
    </w:p>
    <w:p w14:paraId="66DBB26E" w14:textId="4C853D16" w:rsidR="155C5E51" w:rsidRDefault="155C5E51" w:rsidP="00730D2F">
      <w:pPr>
        <w:pBdr>
          <w:top w:val="nil"/>
          <w:left w:val="nil"/>
          <w:bottom w:val="nil"/>
          <w:right w:val="nil"/>
          <w:between w:val="nil"/>
        </w:pBdr>
        <w:spacing w:after="0" w:line="240" w:lineRule="auto"/>
        <w:ind w:right="142"/>
        <w:jc w:val="both"/>
        <w:rPr>
          <w:rFonts w:cs="Calibri"/>
        </w:rPr>
      </w:pPr>
    </w:p>
    <w:p w14:paraId="7F3DB730" w14:textId="5C08393C" w:rsidR="117E7C0B" w:rsidRDefault="00B301D4" w:rsidP="00730D2F">
      <w:pPr>
        <w:pStyle w:val="Paragraphedeliste"/>
        <w:numPr>
          <w:ilvl w:val="0"/>
          <w:numId w:val="24"/>
        </w:numPr>
        <w:pBdr>
          <w:top w:val="nil"/>
          <w:left w:val="nil"/>
          <w:bottom w:val="nil"/>
          <w:right w:val="nil"/>
          <w:between w:val="nil"/>
        </w:pBdr>
        <w:tabs>
          <w:tab w:val="left" w:pos="2760"/>
        </w:tabs>
        <w:spacing w:after="0" w:line="240" w:lineRule="auto"/>
        <w:ind w:left="284" w:right="142"/>
        <w:jc w:val="both"/>
        <w:rPr>
          <w:rFonts w:cs="Calibri"/>
          <w:b/>
          <w:bCs/>
        </w:rPr>
      </w:pPr>
      <w:r w:rsidRPr="00193AF4">
        <w:rPr>
          <w:b/>
          <w:bCs/>
        </w:rPr>
        <w:t>Que fera votre</w:t>
      </w:r>
      <w:r w:rsidRPr="003A7942">
        <w:rPr>
          <w:rFonts w:cs="Calibri"/>
          <w:b/>
        </w:rPr>
        <w:t xml:space="preserve"> parti </w:t>
      </w:r>
      <w:r w:rsidRPr="00193AF4">
        <w:rPr>
          <w:b/>
          <w:bCs/>
        </w:rPr>
        <w:t>pou</w:t>
      </w:r>
      <w:r>
        <w:rPr>
          <w:b/>
          <w:bCs/>
        </w:rPr>
        <w:t>r</w:t>
      </w:r>
      <w:r w:rsidR="117E7C0B" w:rsidRPr="328DDF0D">
        <w:rPr>
          <w:rFonts w:cs="Calibri"/>
          <w:b/>
          <w:bCs/>
        </w:rPr>
        <w:t xml:space="preserve"> </w:t>
      </w:r>
      <w:r w:rsidR="04DB2720" w:rsidRPr="328DDF0D">
        <w:rPr>
          <w:rFonts w:cs="Calibri"/>
          <w:b/>
          <w:bCs/>
        </w:rPr>
        <w:t xml:space="preserve">remplacer </w:t>
      </w:r>
      <w:r w:rsidR="117E7C0B" w:rsidRPr="328DDF0D">
        <w:rPr>
          <w:rFonts w:cs="Calibri"/>
          <w:b/>
          <w:bCs/>
        </w:rPr>
        <w:t>l</w:t>
      </w:r>
      <w:r w:rsidR="2F4C6311" w:rsidRPr="328DDF0D">
        <w:rPr>
          <w:rFonts w:cs="Calibri"/>
          <w:b/>
          <w:bCs/>
        </w:rPr>
        <w:t xml:space="preserve">e système </w:t>
      </w:r>
      <w:r w:rsidR="006A34CC" w:rsidRPr="006A34CC">
        <w:rPr>
          <w:rFonts w:cs="Calibri"/>
          <w:b/>
          <w:bCs/>
        </w:rPr>
        <w:t xml:space="preserve">majoritaire uninominal à un tour </w:t>
      </w:r>
      <w:r w:rsidR="2F07F807" w:rsidRPr="328DDF0D">
        <w:rPr>
          <w:rFonts w:cs="Calibri"/>
          <w:b/>
          <w:bCs/>
        </w:rPr>
        <w:t xml:space="preserve">par un système produisant un résultat proportionnel </w:t>
      </w:r>
      <w:r w:rsidR="0035433C">
        <w:rPr>
          <w:rFonts w:cs="Calibri"/>
          <w:b/>
          <w:bCs/>
        </w:rPr>
        <w:t xml:space="preserve">au suffrage, </w:t>
      </w:r>
      <w:r w:rsidR="2264AD80" w:rsidRPr="328DDF0D">
        <w:rPr>
          <w:rFonts w:cs="Calibri"/>
          <w:b/>
          <w:bCs/>
        </w:rPr>
        <w:t>accompagné de mesures structurelles pour diversifier la classe politique</w:t>
      </w:r>
      <w:r w:rsidR="00604837">
        <w:rPr>
          <w:rFonts w:cs="Calibri"/>
          <w:b/>
          <w:bCs/>
        </w:rPr>
        <w:t>?</w:t>
      </w:r>
    </w:p>
    <w:p w14:paraId="5547C21E" w14:textId="549D1EB6" w:rsidR="383FEF57" w:rsidRDefault="383FEF57" w:rsidP="00730D2F">
      <w:pPr>
        <w:pBdr>
          <w:top w:val="nil"/>
          <w:left w:val="nil"/>
          <w:bottom w:val="nil"/>
          <w:right w:val="nil"/>
          <w:between w:val="nil"/>
        </w:pBdr>
        <w:spacing w:after="0" w:line="240" w:lineRule="auto"/>
        <w:ind w:right="142"/>
        <w:jc w:val="both"/>
        <w:rPr>
          <w:rFonts w:cs="Calibri"/>
        </w:rPr>
      </w:pPr>
    </w:p>
    <w:p w14:paraId="3EA06D04" w14:textId="022C339F" w:rsidR="0082332F" w:rsidRDefault="005566D7" w:rsidP="00730D2F">
      <w:pPr>
        <w:pStyle w:val="Paragraphedeliste"/>
        <w:numPr>
          <w:ilvl w:val="0"/>
          <w:numId w:val="23"/>
        </w:numPr>
        <w:pBdr>
          <w:top w:val="nil"/>
          <w:left w:val="nil"/>
          <w:bottom w:val="nil"/>
          <w:right w:val="nil"/>
          <w:between w:val="nil"/>
        </w:pBdr>
        <w:spacing w:after="0" w:line="240" w:lineRule="auto"/>
        <w:ind w:left="142" w:right="142"/>
        <w:jc w:val="both"/>
      </w:pPr>
      <w:r>
        <w:t xml:space="preserve">Depuis 2018, plusieurs lois </w:t>
      </w:r>
      <w:r w:rsidR="00051A52">
        <w:t xml:space="preserve">ont réduit la portée de la </w:t>
      </w:r>
      <w:r w:rsidR="000F48B3" w:rsidRPr="000F48B3">
        <w:t>Charte québécoise et le respect des droits et libertés</w:t>
      </w:r>
      <w:r w:rsidR="004A048B">
        <w:t xml:space="preserve">, laquelle </w:t>
      </w:r>
      <w:r w:rsidR="004F4206">
        <w:t xml:space="preserve">illustre </w:t>
      </w:r>
      <w:r w:rsidR="008964B5">
        <w:t>l’i</w:t>
      </w:r>
      <w:r w:rsidR="000F48B3" w:rsidRPr="000F48B3">
        <w:t xml:space="preserve">nterdépendance </w:t>
      </w:r>
      <w:r w:rsidR="008964B5">
        <w:t>des</w:t>
      </w:r>
      <w:r w:rsidR="000F48B3" w:rsidRPr="000F48B3">
        <w:t xml:space="preserve"> droits économiques et sociaux </w:t>
      </w:r>
      <w:r w:rsidR="004A048B">
        <w:t>et d</w:t>
      </w:r>
      <w:r w:rsidR="000F48B3" w:rsidRPr="000F48B3">
        <w:t>es droits civils et politiques</w:t>
      </w:r>
      <w:r w:rsidR="004F4206">
        <w:t xml:space="preserve">. </w:t>
      </w:r>
      <w:r w:rsidR="003E1A7B">
        <w:t xml:space="preserve">Or, </w:t>
      </w:r>
      <w:r w:rsidR="003733DE">
        <w:t>l’État québécois d</w:t>
      </w:r>
      <w:r w:rsidR="00A75B7E">
        <w:t>oit</w:t>
      </w:r>
      <w:r w:rsidR="000F48B3" w:rsidRPr="000F48B3">
        <w:t xml:space="preserve"> explicitement respecter les droits et libertés de tou.tes les Québécois·es, qui sont au cœur de leur dignité et de leurs conditions de vie.</w:t>
      </w:r>
      <w:r w:rsidR="00C23023">
        <w:t xml:space="preserve"> </w:t>
      </w:r>
    </w:p>
    <w:p w14:paraId="3546BF73" w14:textId="77777777" w:rsidR="006121E0" w:rsidRPr="00D04919" w:rsidRDefault="006121E0" w:rsidP="00730D2F">
      <w:pPr>
        <w:pStyle w:val="Paragraphedeliste"/>
        <w:pBdr>
          <w:top w:val="nil"/>
          <w:left w:val="nil"/>
          <w:bottom w:val="nil"/>
          <w:right w:val="nil"/>
          <w:between w:val="nil"/>
        </w:pBdr>
        <w:spacing w:after="0" w:line="240" w:lineRule="auto"/>
        <w:ind w:left="142" w:right="142"/>
        <w:jc w:val="both"/>
      </w:pPr>
    </w:p>
    <w:p w14:paraId="215FE5D8" w14:textId="4444C86A" w:rsidR="002255C9" w:rsidRDefault="003733DE" w:rsidP="00730D2F">
      <w:pPr>
        <w:pStyle w:val="Paragraphedeliste"/>
        <w:numPr>
          <w:ilvl w:val="0"/>
          <w:numId w:val="24"/>
        </w:numPr>
        <w:pBdr>
          <w:top w:val="nil"/>
          <w:left w:val="nil"/>
          <w:bottom w:val="nil"/>
          <w:right w:val="nil"/>
          <w:between w:val="nil"/>
        </w:pBdr>
        <w:tabs>
          <w:tab w:val="left" w:pos="2760"/>
        </w:tabs>
        <w:spacing w:after="0" w:line="240" w:lineRule="auto"/>
        <w:ind w:left="426" w:right="142"/>
        <w:jc w:val="both"/>
        <w:rPr>
          <w:rFonts w:cs="Calibri"/>
          <w:b/>
          <w:bCs/>
        </w:rPr>
      </w:pPr>
      <w:r w:rsidRPr="00193AF4">
        <w:rPr>
          <w:b/>
          <w:bCs/>
        </w:rPr>
        <w:t>Que fera votre</w:t>
      </w:r>
      <w:r w:rsidRPr="003A7942">
        <w:rPr>
          <w:rFonts w:cs="Calibri"/>
          <w:b/>
        </w:rPr>
        <w:t xml:space="preserve"> parti </w:t>
      </w:r>
      <w:r w:rsidRPr="00193AF4">
        <w:rPr>
          <w:b/>
          <w:bCs/>
        </w:rPr>
        <w:t>pou</w:t>
      </w:r>
      <w:r>
        <w:rPr>
          <w:b/>
          <w:bCs/>
        </w:rPr>
        <w:t>r</w:t>
      </w:r>
      <w:r w:rsidRPr="003A7942">
        <w:rPr>
          <w:rFonts w:cs="Calibri"/>
          <w:b/>
        </w:rPr>
        <w:t xml:space="preserve"> </w:t>
      </w:r>
      <w:r w:rsidR="002255C9">
        <w:rPr>
          <w:b/>
          <w:bCs/>
        </w:rPr>
        <w:t xml:space="preserve">revenir à une lecture de la Charte des droits et libertés telle qu’elle était </w:t>
      </w:r>
      <w:r w:rsidR="001107AA">
        <w:rPr>
          <w:b/>
          <w:bCs/>
        </w:rPr>
        <w:t>en</w:t>
      </w:r>
      <w:r w:rsidR="002255C9">
        <w:rPr>
          <w:b/>
          <w:bCs/>
        </w:rPr>
        <w:t xml:space="preserve"> 2018</w:t>
      </w:r>
      <w:r w:rsidR="00604837">
        <w:rPr>
          <w:b/>
          <w:bCs/>
        </w:rPr>
        <w:t>?</w:t>
      </w:r>
      <w:r w:rsidR="002255C9">
        <w:rPr>
          <w:b/>
          <w:bCs/>
        </w:rPr>
        <w:t xml:space="preserve"> </w:t>
      </w:r>
    </w:p>
    <w:p w14:paraId="2FB2FEC6" w14:textId="35B4A501" w:rsidR="052009A9" w:rsidRDefault="052009A9" w:rsidP="00730D2F">
      <w:pPr>
        <w:pBdr>
          <w:top w:val="nil"/>
          <w:left w:val="nil"/>
          <w:bottom w:val="nil"/>
          <w:right w:val="nil"/>
          <w:between w:val="nil"/>
        </w:pBdr>
        <w:spacing w:after="0" w:line="240" w:lineRule="auto"/>
        <w:ind w:right="142"/>
        <w:jc w:val="both"/>
        <w:rPr>
          <w:b/>
          <w:bCs/>
        </w:rPr>
      </w:pPr>
    </w:p>
    <w:p w14:paraId="548229BB" w14:textId="42DD44C1" w:rsidR="004109E5" w:rsidRDefault="004109E5" w:rsidP="00730D2F">
      <w:pPr>
        <w:pBdr>
          <w:top w:val="nil"/>
          <w:left w:val="nil"/>
          <w:bottom w:val="nil"/>
          <w:right w:val="nil"/>
          <w:between w:val="nil"/>
        </w:pBdr>
        <w:spacing w:after="0" w:line="240" w:lineRule="auto"/>
        <w:ind w:right="142"/>
        <w:jc w:val="both"/>
        <w:rPr>
          <w:rFonts w:cs="Calibri"/>
          <w:b/>
          <w:bCs/>
        </w:rPr>
      </w:pPr>
    </w:p>
    <w:sectPr w:rsidR="004109E5" w:rsidSect="009207AE">
      <w:headerReference w:type="default" r:id="rId17"/>
      <w:headerReference w:type="first" r:id="rId18"/>
      <w:pgSz w:w="12240" w:h="15840"/>
      <w:pgMar w:top="1276" w:right="758" w:bottom="1276" w:left="1134" w:header="426" w:footer="68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BDEBA" w14:textId="77777777" w:rsidR="00A22C4A" w:rsidRDefault="00A22C4A">
      <w:pPr>
        <w:spacing w:after="0" w:line="240" w:lineRule="auto"/>
      </w:pPr>
      <w:r>
        <w:separator/>
      </w:r>
    </w:p>
  </w:endnote>
  <w:endnote w:type="continuationSeparator" w:id="0">
    <w:p w14:paraId="6126E31F" w14:textId="77777777" w:rsidR="00A22C4A" w:rsidRDefault="00A22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275FD" w14:textId="77777777" w:rsidR="00A22C4A" w:rsidRDefault="00A22C4A">
      <w:pPr>
        <w:spacing w:after="0" w:line="240" w:lineRule="auto"/>
      </w:pPr>
      <w:r>
        <w:separator/>
      </w:r>
    </w:p>
  </w:footnote>
  <w:footnote w:type="continuationSeparator" w:id="0">
    <w:p w14:paraId="5EAF59F6" w14:textId="77777777" w:rsidR="00A22C4A" w:rsidRDefault="00A22C4A">
      <w:pPr>
        <w:spacing w:after="0" w:line="240" w:lineRule="auto"/>
      </w:pPr>
      <w:r>
        <w:continuationSeparator/>
      </w:r>
    </w:p>
  </w:footnote>
  <w:footnote w:id="1">
    <w:p w14:paraId="0B027D7B" w14:textId="76279496" w:rsidR="00B47440" w:rsidRPr="00237514" w:rsidRDefault="00B47440" w:rsidP="00C975F0">
      <w:pPr>
        <w:spacing w:line="240" w:lineRule="auto"/>
        <w:ind w:right="566"/>
        <w:jc w:val="both"/>
      </w:pPr>
      <w:r w:rsidRPr="00C975F0">
        <w:rPr>
          <w:rStyle w:val="Appelnotedebasdep"/>
          <w:sz w:val="20"/>
          <w:szCs w:val="20"/>
        </w:rPr>
        <w:footnoteRef/>
      </w:r>
      <w:r w:rsidRPr="00C975F0">
        <w:rPr>
          <w:sz w:val="20"/>
          <w:szCs w:val="20"/>
        </w:rPr>
        <w:t xml:space="preserve"> </w:t>
      </w:r>
      <w:r w:rsidR="00F00864" w:rsidRPr="00C975F0">
        <w:rPr>
          <w:rFonts w:ascii="Arial Narrow" w:hAnsi="Arial Narrow"/>
          <w:i/>
          <w:iCs/>
          <w:sz w:val="20"/>
          <w:szCs w:val="18"/>
        </w:rPr>
        <w:t>Le droit à la santé réfère au meilleur état de santé physique, mental et social qu’il est possible pour toute personne d’atteindre. Le droit à la santé ne se limite pas aux soins de santé</w:t>
      </w:r>
      <w:r w:rsidR="00F00864" w:rsidRPr="00C975F0">
        <w:rPr>
          <w:rFonts w:ascii="Arial" w:hAnsi="Arial" w:cs="Arial"/>
          <w:i/>
          <w:iCs/>
          <w:sz w:val="20"/>
          <w:szCs w:val="18"/>
        </w:rPr>
        <w:t> </w:t>
      </w:r>
      <w:r w:rsidR="00F00864" w:rsidRPr="00C975F0">
        <w:rPr>
          <w:rFonts w:ascii="Arial Narrow" w:hAnsi="Arial Narrow"/>
          <w:i/>
          <w:iCs/>
          <w:sz w:val="20"/>
          <w:szCs w:val="18"/>
        </w:rPr>
        <w:t xml:space="preserve">; il englobe les éléments – les déterminants sociaux – qui influent sur l’environnement d’un être humain tout au long de sa vie. Ainsi, il inclut les facteurs socioéconomiques (revenu, logement, travail, race, genre, etc.) qui ont un impact sur la santé des individus et des communautés. </w:t>
      </w:r>
      <w:hyperlink r:id="rId1" w:history="1">
        <w:r w:rsidR="00F00864" w:rsidRPr="00924289">
          <w:rPr>
            <w:rStyle w:val="Hyperlien"/>
            <w:rFonts w:ascii="Arial Narrow" w:hAnsi="Arial Narrow"/>
            <w:i/>
            <w:iCs/>
            <w:sz w:val="20"/>
            <w:szCs w:val="18"/>
          </w:rPr>
          <w:t>(Ligue des droits et libertés)</w:t>
        </w:r>
      </w:hyperlink>
    </w:p>
  </w:footnote>
  <w:footnote w:id="2">
    <w:p w14:paraId="65ABCDC2" w14:textId="109C8EE1" w:rsidR="00E4327F" w:rsidRPr="00E4327F" w:rsidRDefault="000823FA" w:rsidP="00E4327F">
      <w:pPr>
        <w:pStyle w:val="Notedebasdepage"/>
        <w:rPr>
          <w:rFonts w:ascii="Arial Narrow" w:hAnsi="Arial Narrow"/>
          <w:bCs/>
        </w:rPr>
      </w:pPr>
      <w:r w:rsidRPr="00E4327F">
        <w:rPr>
          <w:rStyle w:val="Appelnotedebasdep"/>
          <w:rFonts w:ascii="Arial Narrow" w:hAnsi="Arial Narrow"/>
          <w:bCs/>
        </w:rPr>
        <w:footnoteRef/>
      </w:r>
      <w:r w:rsidRPr="00E4327F">
        <w:rPr>
          <w:rFonts w:ascii="Arial Narrow" w:hAnsi="Arial Narrow"/>
          <w:bCs/>
        </w:rPr>
        <w:t xml:space="preserve"> Les typologies utilisées dans ce tableau sont différentes de celles en usage au PSOC ; pour établir des seuils planchers tenant compte des réalités des OCASSS, la campagne </w:t>
      </w:r>
      <w:r w:rsidRPr="00E4327F">
        <w:rPr>
          <w:rFonts w:ascii="Arial Narrow" w:hAnsi="Arial Narrow"/>
          <w:bCs/>
          <w:i/>
        </w:rPr>
        <w:t>CA$$$H</w:t>
      </w:r>
      <w:r w:rsidRPr="00E4327F">
        <w:rPr>
          <w:rFonts w:ascii="Arial Narrow" w:hAnsi="Arial Narrow"/>
          <w:bCs/>
        </w:rPr>
        <w:t xml:space="preserve"> a redéfini certaines typologies. </w:t>
      </w:r>
    </w:p>
    <w:p w14:paraId="4FC0E449" w14:textId="5FB5C797" w:rsidR="000823FA" w:rsidRPr="004E4280" w:rsidRDefault="000823FA" w:rsidP="000823FA">
      <w:pPr>
        <w:pStyle w:val="Notedebasdepage"/>
        <w:rPr>
          <w:rFonts w:ascii="Arial Narrow" w:hAnsi="Arial Narrow"/>
          <w:b/>
        </w:rPr>
      </w:pPr>
    </w:p>
  </w:footnote>
  <w:footnote w:id="3">
    <w:p w14:paraId="1626A3D5" w14:textId="13ABDE0B" w:rsidR="00EF2D76" w:rsidRDefault="00EF2D76">
      <w:pPr>
        <w:pStyle w:val="Notedebasdepage"/>
      </w:pPr>
      <w:r>
        <w:rPr>
          <w:rStyle w:val="Appelnotedebasdep"/>
        </w:rPr>
        <w:footnoteRef/>
      </w:r>
      <w:r w:rsidR="00744192">
        <w:t xml:space="preserve"> </w:t>
      </w:r>
      <w:r w:rsidR="004859AC">
        <w:t xml:space="preserve">Mémoire </w:t>
      </w:r>
      <w:hyperlink r:id="rId2" w:history="1">
        <w:r w:rsidR="00860346" w:rsidRPr="00860346">
          <w:rPr>
            <w:rStyle w:val="Hyperlien"/>
          </w:rPr>
          <w:t>TRPOCB, 2016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E461" w14:textId="02FFA0C4" w:rsidR="00AA771D" w:rsidRDefault="00AA771D" w:rsidP="00E94423">
    <w:pPr>
      <w:pStyle w:val="Titre"/>
      <w:ind w:hanging="1134"/>
      <w:jc w:val="right"/>
      <w:rPr>
        <w:sz w:val="24"/>
        <w:szCs w:val="24"/>
      </w:rPr>
    </w:pPr>
    <w:r>
      <w:rPr>
        <w:sz w:val="24"/>
        <w:szCs w:val="24"/>
      </w:rPr>
      <w:tab/>
    </w:r>
    <w:r w:rsidRPr="00AA771D">
      <w:rPr>
        <w:sz w:val="24"/>
        <w:szCs w:val="24"/>
      </w:rPr>
      <w:t xml:space="preserve"> </w:t>
    </w:r>
    <w:r w:rsidRPr="006F23E4">
      <w:rPr>
        <w:sz w:val="24"/>
        <w:szCs w:val="24"/>
      </w:rPr>
      <w:t>Questions posées aux formations politiques</w:t>
    </w:r>
  </w:p>
  <w:p w14:paraId="358FDB1B" w14:textId="6B1EC359" w:rsidR="002002CF" w:rsidRDefault="002002CF" w:rsidP="00E94423">
    <w:pPr>
      <w:jc w:val="right"/>
    </w:pPr>
    <w:r>
      <w:t>Campagne électorale 202</w:t>
    </w:r>
    <w:r w:rsidR="00D76B3D">
      <w:t>6</w:t>
    </w:r>
  </w:p>
  <w:p w14:paraId="2524DE8E" w14:textId="77777777" w:rsidR="00FD708E" w:rsidRDefault="00FD708E" w:rsidP="002002C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3908" w14:textId="791EF5A3" w:rsidR="00E94423" w:rsidRPr="009207AE" w:rsidRDefault="009917C6" w:rsidP="009207AE">
    <w:pPr>
      <w:pStyle w:val="Titre"/>
      <w:ind w:hanging="1134"/>
      <w:jc w:val="right"/>
      <w:rPr>
        <w:sz w:val="32"/>
        <w:szCs w:val="32"/>
      </w:rPr>
    </w:pPr>
    <w:r w:rsidRPr="009207AE">
      <w:rPr>
        <w:noProof/>
        <w:sz w:val="32"/>
        <w:szCs w:val="32"/>
      </w:rPr>
      <w:drawing>
        <wp:anchor distT="0" distB="0" distL="114300" distR="114300" simplePos="0" relativeHeight="251658240" behindDoc="1" locked="0" layoutInCell="1" allowOverlap="1" wp14:anchorId="0FFDEEF7" wp14:editId="3AB066F8">
          <wp:simplePos x="0" y="0"/>
          <wp:positionH relativeFrom="column">
            <wp:posOffset>-352228</wp:posOffset>
          </wp:positionH>
          <wp:positionV relativeFrom="paragraph">
            <wp:posOffset>-7751</wp:posOffset>
          </wp:positionV>
          <wp:extent cx="4677104" cy="1036355"/>
          <wp:effectExtent l="0" t="0" r="9525" b="0"/>
          <wp:wrapNone/>
          <wp:docPr id="915506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13387" name="Image 1001713387"/>
                  <pic:cNvPicPr/>
                </pic:nvPicPr>
                <pic:blipFill>
                  <a:blip r:embed="rId1">
                    <a:extLst>
                      <a:ext uri="{28A0092B-C50C-407E-A947-70E740481C1C}">
                        <a14:useLocalDpi xmlns:a14="http://schemas.microsoft.com/office/drawing/2010/main" val="0"/>
                      </a:ext>
                    </a:extLst>
                  </a:blip>
                  <a:stretch>
                    <a:fillRect/>
                  </a:stretch>
                </pic:blipFill>
                <pic:spPr>
                  <a:xfrm>
                    <a:off x="0" y="0"/>
                    <a:ext cx="4703600" cy="1042226"/>
                  </a:xfrm>
                  <a:prstGeom prst="rect">
                    <a:avLst/>
                  </a:prstGeom>
                </pic:spPr>
              </pic:pic>
            </a:graphicData>
          </a:graphic>
          <wp14:sizeRelH relativeFrom="margin">
            <wp14:pctWidth>0</wp14:pctWidth>
          </wp14:sizeRelH>
          <wp14:sizeRelV relativeFrom="margin">
            <wp14:pctHeight>0</wp14:pctHeight>
          </wp14:sizeRelV>
        </wp:anchor>
      </w:drawing>
    </w:r>
    <w:r w:rsidR="00E94423" w:rsidRPr="009207AE">
      <w:rPr>
        <w:sz w:val="32"/>
        <w:szCs w:val="32"/>
      </w:rPr>
      <w:t>Campagne électorale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3864"/>
    <w:multiLevelType w:val="hybridMultilevel"/>
    <w:tmpl w:val="126E5C7E"/>
    <w:lvl w:ilvl="0" w:tplc="0C0C000F">
      <w:start w:val="1"/>
      <w:numFmt w:val="decimal"/>
      <w:lvlText w:val="%1."/>
      <w:lvlJc w:val="left"/>
      <w:pPr>
        <w:ind w:left="3060" w:hanging="360"/>
      </w:p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101E63B8"/>
    <w:multiLevelType w:val="hybridMultilevel"/>
    <w:tmpl w:val="FFFFFFFF"/>
    <w:lvl w:ilvl="0" w:tplc="01486BCC">
      <w:numFmt w:val="none"/>
      <w:lvlText w:val=""/>
      <w:lvlJc w:val="left"/>
      <w:pPr>
        <w:tabs>
          <w:tab w:val="num" w:pos="360"/>
        </w:tabs>
      </w:pPr>
    </w:lvl>
    <w:lvl w:ilvl="1" w:tplc="ED52FF2C">
      <w:start w:val="1"/>
      <w:numFmt w:val="lowerLetter"/>
      <w:lvlText w:val="%2."/>
      <w:lvlJc w:val="left"/>
      <w:pPr>
        <w:ind w:left="1440" w:hanging="360"/>
      </w:pPr>
    </w:lvl>
    <w:lvl w:ilvl="2" w:tplc="F93AE7C6">
      <w:start w:val="1"/>
      <w:numFmt w:val="lowerRoman"/>
      <w:lvlText w:val="%3."/>
      <w:lvlJc w:val="right"/>
      <w:pPr>
        <w:ind w:left="2160" w:hanging="180"/>
      </w:pPr>
    </w:lvl>
    <w:lvl w:ilvl="3" w:tplc="5574B18A">
      <w:start w:val="1"/>
      <w:numFmt w:val="decimal"/>
      <w:lvlText w:val="%4."/>
      <w:lvlJc w:val="left"/>
      <w:pPr>
        <w:ind w:left="2880" w:hanging="360"/>
      </w:pPr>
    </w:lvl>
    <w:lvl w:ilvl="4" w:tplc="A5902C78">
      <w:start w:val="1"/>
      <w:numFmt w:val="lowerLetter"/>
      <w:lvlText w:val="%5."/>
      <w:lvlJc w:val="left"/>
      <w:pPr>
        <w:ind w:left="3600" w:hanging="360"/>
      </w:pPr>
    </w:lvl>
    <w:lvl w:ilvl="5" w:tplc="5D98E58C">
      <w:start w:val="1"/>
      <w:numFmt w:val="lowerRoman"/>
      <w:lvlText w:val="%6."/>
      <w:lvlJc w:val="right"/>
      <w:pPr>
        <w:ind w:left="4320" w:hanging="180"/>
      </w:pPr>
    </w:lvl>
    <w:lvl w:ilvl="6" w:tplc="BEA2E0E8">
      <w:start w:val="1"/>
      <w:numFmt w:val="decimal"/>
      <w:lvlText w:val="%7."/>
      <w:lvlJc w:val="left"/>
      <w:pPr>
        <w:ind w:left="5040" w:hanging="360"/>
      </w:pPr>
    </w:lvl>
    <w:lvl w:ilvl="7" w:tplc="E9B69992">
      <w:start w:val="1"/>
      <w:numFmt w:val="lowerLetter"/>
      <w:lvlText w:val="%8."/>
      <w:lvlJc w:val="left"/>
      <w:pPr>
        <w:ind w:left="5760" w:hanging="360"/>
      </w:pPr>
    </w:lvl>
    <w:lvl w:ilvl="8" w:tplc="192632D8">
      <w:start w:val="1"/>
      <w:numFmt w:val="lowerRoman"/>
      <w:lvlText w:val="%9."/>
      <w:lvlJc w:val="right"/>
      <w:pPr>
        <w:ind w:left="6480" w:hanging="180"/>
      </w:pPr>
    </w:lvl>
  </w:abstractNum>
  <w:abstractNum w:abstractNumId="2" w15:restartNumberingAfterBreak="0">
    <w:nsid w:val="11DF59CF"/>
    <w:multiLevelType w:val="hybridMultilevel"/>
    <w:tmpl w:val="18E8C72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5935ECB"/>
    <w:multiLevelType w:val="hybridMultilevel"/>
    <w:tmpl w:val="AA809640"/>
    <w:lvl w:ilvl="0" w:tplc="FFFFFFF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0E94901"/>
    <w:multiLevelType w:val="hybridMultilevel"/>
    <w:tmpl w:val="CC20940A"/>
    <w:lvl w:ilvl="0" w:tplc="FFFFFFFF">
      <w:start w:val="1"/>
      <w:numFmt w:val="decimal"/>
      <w:lvlText w:val="%1."/>
      <w:lvlJc w:val="left"/>
      <w:pPr>
        <w:ind w:left="1287" w:hanging="360"/>
      </w:pPr>
    </w:lvl>
    <w:lvl w:ilvl="1" w:tplc="0C0C0019">
      <w:start w:val="1"/>
      <w:numFmt w:val="lowerLetter"/>
      <w:lvlText w:val="%2."/>
      <w:lvlJc w:val="left"/>
      <w:pPr>
        <w:ind w:left="2007" w:hanging="360"/>
      </w:pPr>
    </w:lvl>
    <w:lvl w:ilvl="2" w:tplc="0C0C001B">
      <w:start w:val="1"/>
      <w:numFmt w:val="lowerRoman"/>
      <w:lvlText w:val="%3."/>
      <w:lvlJc w:val="right"/>
      <w:pPr>
        <w:ind w:left="2727" w:hanging="180"/>
      </w:pPr>
    </w:lvl>
    <w:lvl w:ilvl="3" w:tplc="0C0C000F" w:tentative="1">
      <w:start w:val="1"/>
      <w:numFmt w:val="decimal"/>
      <w:lvlText w:val="%4."/>
      <w:lvlJc w:val="left"/>
      <w:pPr>
        <w:ind w:left="3447" w:hanging="360"/>
      </w:pPr>
    </w:lvl>
    <w:lvl w:ilvl="4" w:tplc="0C0C0019" w:tentative="1">
      <w:start w:val="1"/>
      <w:numFmt w:val="lowerLetter"/>
      <w:lvlText w:val="%5."/>
      <w:lvlJc w:val="left"/>
      <w:pPr>
        <w:ind w:left="4167" w:hanging="360"/>
      </w:pPr>
    </w:lvl>
    <w:lvl w:ilvl="5" w:tplc="0C0C001B" w:tentative="1">
      <w:start w:val="1"/>
      <w:numFmt w:val="lowerRoman"/>
      <w:lvlText w:val="%6."/>
      <w:lvlJc w:val="right"/>
      <w:pPr>
        <w:ind w:left="4887" w:hanging="180"/>
      </w:pPr>
    </w:lvl>
    <w:lvl w:ilvl="6" w:tplc="0C0C000F" w:tentative="1">
      <w:start w:val="1"/>
      <w:numFmt w:val="decimal"/>
      <w:lvlText w:val="%7."/>
      <w:lvlJc w:val="left"/>
      <w:pPr>
        <w:ind w:left="5607" w:hanging="360"/>
      </w:pPr>
    </w:lvl>
    <w:lvl w:ilvl="7" w:tplc="0C0C0019" w:tentative="1">
      <w:start w:val="1"/>
      <w:numFmt w:val="lowerLetter"/>
      <w:lvlText w:val="%8."/>
      <w:lvlJc w:val="left"/>
      <w:pPr>
        <w:ind w:left="6327" w:hanging="360"/>
      </w:pPr>
    </w:lvl>
    <w:lvl w:ilvl="8" w:tplc="0C0C001B" w:tentative="1">
      <w:start w:val="1"/>
      <w:numFmt w:val="lowerRoman"/>
      <w:lvlText w:val="%9."/>
      <w:lvlJc w:val="right"/>
      <w:pPr>
        <w:ind w:left="7047" w:hanging="180"/>
      </w:pPr>
    </w:lvl>
  </w:abstractNum>
  <w:abstractNum w:abstractNumId="5" w15:restartNumberingAfterBreak="0">
    <w:nsid w:val="269730AE"/>
    <w:multiLevelType w:val="hybridMultilevel"/>
    <w:tmpl w:val="5C0A5AFC"/>
    <w:lvl w:ilvl="0" w:tplc="0C0C0015">
      <w:start w:val="1"/>
      <w:numFmt w:val="upp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7121BE0"/>
    <w:multiLevelType w:val="hybridMultilevel"/>
    <w:tmpl w:val="4F303DD4"/>
    <w:lvl w:ilvl="0" w:tplc="0C0C0005">
      <w:start w:val="1"/>
      <w:numFmt w:val="bullet"/>
      <w:lvlText w:val=""/>
      <w:lvlJc w:val="left"/>
      <w:pPr>
        <w:ind w:left="1800" w:hanging="360"/>
      </w:pPr>
      <w:rPr>
        <w:rFonts w:ascii="Wingdings" w:hAnsi="Wingdings"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7" w15:restartNumberingAfterBreak="0">
    <w:nsid w:val="2CC36494"/>
    <w:multiLevelType w:val="hybridMultilevel"/>
    <w:tmpl w:val="109EF8EE"/>
    <w:lvl w:ilvl="0" w:tplc="6688D38A">
      <w:start w:val="1"/>
      <w:numFmt w:val="decimal"/>
      <w:lvlText w:val="%1."/>
      <w:lvlJc w:val="left"/>
      <w:pPr>
        <w:ind w:left="720" w:hanging="360"/>
      </w:pPr>
    </w:lvl>
    <w:lvl w:ilvl="1" w:tplc="F1140FA6">
      <w:start w:val="1"/>
      <w:numFmt w:val="lowerLetter"/>
      <w:lvlText w:val="%2."/>
      <w:lvlJc w:val="left"/>
      <w:pPr>
        <w:ind w:left="1440" w:hanging="360"/>
      </w:pPr>
    </w:lvl>
    <w:lvl w:ilvl="2" w:tplc="0C0C000F">
      <w:start w:val="1"/>
      <w:numFmt w:val="decimal"/>
      <w:lvlText w:val="%3."/>
      <w:lvlJc w:val="left"/>
      <w:pPr>
        <w:ind w:left="2340" w:hanging="360"/>
      </w:pPr>
    </w:lvl>
    <w:lvl w:ilvl="3" w:tplc="7744007E">
      <w:start w:val="1"/>
      <w:numFmt w:val="decimal"/>
      <w:lvlText w:val="%4."/>
      <w:lvlJc w:val="left"/>
      <w:pPr>
        <w:ind w:left="2880" w:hanging="360"/>
      </w:pPr>
    </w:lvl>
    <w:lvl w:ilvl="4" w:tplc="46EE6AA4">
      <w:start w:val="1"/>
      <w:numFmt w:val="lowerLetter"/>
      <w:lvlText w:val="%5."/>
      <w:lvlJc w:val="left"/>
      <w:pPr>
        <w:ind w:left="3600" w:hanging="360"/>
      </w:pPr>
    </w:lvl>
    <w:lvl w:ilvl="5" w:tplc="B0482DEC">
      <w:start w:val="1"/>
      <w:numFmt w:val="lowerRoman"/>
      <w:lvlText w:val="%6."/>
      <w:lvlJc w:val="right"/>
      <w:pPr>
        <w:ind w:left="4320" w:hanging="180"/>
      </w:pPr>
    </w:lvl>
    <w:lvl w:ilvl="6" w:tplc="06761CF8">
      <w:start w:val="1"/>
      <w:numFmt w:val="decimal"/>
      <w:lvlText w:val="%7."/>
      <w:lvlJc w:val="left"/>
      <w:pPr>
        <w:ind w:left="5040" w:hanging="360"/>
      </w:pPr>
    </w:lvl>
    <w:lvl w:ilvl="7" w:tplc="BC00EC9C">
      <w:start w:val="1"/>
      <w:numFmt w:val="lowerLetter"/>
      <w:lvlText w:val="%8."/>
      <w:lvlJc w:val="left"/>
      <w:pPr>
        <w:ind w:left="5760" w:hanging="360"/>
      </w:pPr>
    </w:lvl>
    <w:lvl w:ilvl="8" w:tplc="AE2A2F40">
      <w:start w:val="1"/>
      <w:numFmt w:val="lowerRoman"/>
      <w:lvlText w:val="%9."/>
      <w:lvlJc w:val="right"/>
      <w:pPr>
        <w:ind w:left="6480" w:hanging="180"/>
      </w:pPr>
    </w:lvl>
  </w:abstractNum>
  <w:abstractNum w:abstractNumId="8" w15:restartNumberingAfterBreak="0">
    <w:nsid w:val="2DD864BA"/>
    <w:multiLevelType w:val="hybridMultilevel"/>
    <w:tmpl w:val="25F201E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3072417D"/>
    <w:multiLevelType w:val="hybridMultilevel"/>
    <w:tmpl w:val="109EF8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160291E"/>
    <w:multiLevelType w:val="hybridMultilevel"/>
    <w:tmpl w:val="FFFFFFFF"/>
    <w:lvl w:ilvl="0" w:tplc="EA8CB386">
      <w:start w:val="1"/>
      <w:numFmt w:val="upperLetter"/>
      <w:lvlText w:val="%1-"/>
      <w:lvlJc w:val="left"/>
      <w:pPr>
        <w:ind w:left="720" w:hanging="360"/>
      </w:pPr>
    </w:lvl>
    <w:lvl w:ilvl="1" w:tplc="BBC64DA8">
      <w:start w:val="1"/>
      <w:numFmt w:val="lowerLetter"/>
      <w:lvlText w:val="%2."/>
      <w:lvlJc w:val="left"/>
      <w:pPr>
        <w:ind w:left="1440" w:hanging="360"/>
      </w:pPr>
    </w:lvl>
    <w:lvl w:ilvl="2" w:tplc="9432E39C">
      <w:start w:val="1"/>
      <w:numFmt w:val="lowerRoman"/>
      <w:lvlText w:val="%3."/>
      <w:lvlJc w:val="right"/>
      <w:pPr>
        <w:ind w:left="2160" w:hanging="180"/>
      </w:pPr>
    </w:lvl>
    <w:lvl w:ilvl="3" w:tplc="909E9C80">
      <w:start w:val="1"/>
      <w:numFmt w:val="decimal"/>
      <w:lvlText w:val="%4."/>
      <w:lvlJc w:val="left"/>
      <w:pPr>
        <w:ind w:left="2880" w:hanging="360"/>
      </w:pPr>
    </w:lvl>
    <w:lvl w:ilvl="4" w:tplc="72EAD952">
      <w:start w:val="1"/>
      <w:numFmt w:val="lowerLetter"/>
      <w:lvlText w:val="%5."/>
      <w:lvlJc w:val="left"/>
      <w:pPr>
        <w:ind w:left="3600" w:hanging="360"/>
      </w:pPr>
    </w:lvl>
    <w:lvl w:ilvl="5" w:tplc="9A8EEA42">
      <w:start w:val="1"/>
      <w:numFmt w:val="lowerRoman"/>
      <w:lvlText w:val="%6."/>
      <w:lvlJc w:val="right"/>
      <w:pPr>
        <w:ind w:left="4320" w:hanging="180"/>
      </w:pPr>
    </w:lvl>
    <w:lvl w:ilvl="6" w:tplc="6B1EC942">
      <w:start w:val="1"/>
      <w:numFmt w:val="decimal"/>
      <w:lvlText w:val="%7."/>
      <w:lvlJc w:val="left"/>
      <w:pPr>
        <w:ind w:left="5040" w:hanging="360"/>
      </w:pPr>
    </w:lvl>
    <w:lvl w:ilvl="7" w:tplc="76F88CDE">
      <w:start w:val="1"/>
      <w:numFmt w:val="lowerLetter"/>
      <w:lvlText w:val="%8."/>
      <w:lvlJc w:val="left"/>
      <w:pPr>
        <w:ind w:left="5760" w:hanging="360"/>
      </w:pPr>
    </w:lvl>
    <w:lvl w:ilvl="8" w:tplc="CB68FB52">
      <w:start w:val="1"/>
      <w:numFmt w:val="lowerRoman"/>
      <w:lvlText w:val="%9."/>
      <w:lvlJc w:val="right"/>
      <w:pPr>
        <w:ind w:left="6480" w:hanging="180"/>
      </w:pPr>
    </w:lvl>
  </w:abstractNum>
  <w:abstractNum w:abstractNumId="11" w15:restartNumberingAfterBreak="0">
    <w:nsid w:val="31AEBD8B"/>
    <w:multiLevelType w:val="hybridMultilevel"/>
    <w:tmpl w:val="FFFFFFFF"/>
    <w:lvl w:ilvl="0" w:tplc="B28C41FA">
      <w:start w:val="1"/>
      <w:numFmt w:val="lowerLetter"/>
      <w:lvlText w:val="%1)"/>
      <w:lvlJc w:val="left"/>
      <w:pPr>
        <w:ind w:left="1080" w:hanging="360"/>
      </w:pPr>
    </w:lvl>
    <w:lvl w:ilvl="1" w:tplc="6FCA0AD6">
      <w:start w:val="1"/>
      <w:numFmt w:val="lowerLetter"/>
      <w:lvlText w:val="%2."/>
      <w:lvlJc w:val="left"/>
      <w:pPr>
        <w:ind w:left="1800" w:hanging="360"/>
      </w:pPr>
    </w:lvl>
    <w:lvl w:ilvl="2" w:tplc="35182B26">
      <w:start w:val="1"/>
      <w:numFmt w:val="lowerRoman"/>
      <w:lvlText w:val="%3."/>
      <w:lvlJc w:val="right"/>
      <w:pPr>
        <w:ind w:left="2520" w:hanging="180"/>
      </w:pPr>
    </w:lvl>
    <w:lvl w:ilvl="3" w:tplc="B3DEFA2A">
      <w:start w:val="1"/>
      <w:numFmt w:val="decimal"/>
      <w:lvlText w:val="%4."/>
      <w:lvlJc w:val="left"/>
      <w:pPr>
        <w:ind w:left="3240" w:hanging="360"/>
      </w:pPr>
    </w:lvl>
    <w:lvl w:ilvl="4" w:tplc="E71A8E98">
      <w:start w:val="1"/>
      <w:numFmt w:val="lowerLetter"/>
      <w:lvlText w:val="%5."/>
      <w:lvlJc w:val="left"/>
      <w:pPr>
        <w:ind w:left="3960" w:hanging="360"/>
      </w:pPr>
    </w:lvl>
    <w:lvl w:ilvl="5" w:tplc="EA0092AE">
      <w:start w:val="1"/>
      <w:numFmt w:val="lowerRoman"/>
      <w:lvlText w:val="%6."/>
      <w:lvlJc w:val="right"/>
      <w:pPr>
        <w:ind w:left="4680" w:hanging="180"/>
      </w:pPr>
    </w:lvl>
    <w:lvl w:ilvl="6" w:tplc="AC14286C">
      <w:start w:val="1"/>
      <w:numFmt w:val="decimal"/>
      <w:lvlText w:val="%7."/>
      <w:lvlJc w:val="left"/>
      <w:pPr>
        <w:ind w:left="5400" w:hanging="360"/>
      </w:pPr>
    </w:lvl>
    <w:lvl w:ilvl="7" w:tplc="FAD2F2D4">
      <w:start w:val="1"/>
      <w:numFmt w:val="lowerLetter"/>
      <w:lvlText w:val="%8."/>
      <w:lvlJc w:val="left"/>
      <w:pPr>
        <w:ind w:left="6120" w:hanging="360"/>
      </w:pPr>
    </w:lvl>
    <w:lvl w:ilvl="8" w:tplc="691CBE4E">
      <w:start w:val="1"/>
      <w:numFmt w:val="lowerRoman"/>
      <w:lvlText w:val="%9."/>
      <w:lvlJc w:val="right"/>
      <w:pPr>
        <w:ind w:left="6840" w:hanging="180"/>
      </w:pPr>
    </w:lvl>
  </w:abstractNum>
  <w:abstractNum w:abstractNumId="12" w15:restartNumberingAfterBreak="0">
    <w:nsid w:val="335051B5"/>
    <w:multiLevelType w:val="hybridMultilevel"/>
    <w:tmpl w:val="96AEFAEA"/>
    <w:lvl w:ilvl="0" w:tplc="FFFFFFFF">
      <w:start w:val="1"/>
      <w:numFmt w:val="decimal"/>
      <w:lvlText w:val="%1."/>
      <w:lvlJc w:val="left"/>
      <w:pPr>
        <w:ind w:left="1287" w:hanging="360"/>
      </w:pPr>
    </w:lvl>
    <w:lvl w:ilvl="1" w:tplc="0C0C0019" w:tentative="1">
      <w:start w:val="1"/>
      <w:numFmt w:val="lowerLetter"/>
      <w:lvlText w:val="%2."/>
      <w:lvlJc w:val="left"/>
      <w:pPr>
        <w:ind w:left="2007" w:hanging="360"/>
      </w:pPr>
    </w:lvl>
    <w:lvl w:ilvl="2" w:tplc="0C0C001B" w:tentative="1">
      <w:start w:val="1"/>
      <w:numFmt w:val="lowerRoman"/>
      <w:lvlText w:val="%3."/>
      <w:lvlJc w:val="right"/>
      <w:pPr>
        <w:ind w:left="2727" w:hanging="180"/>
      </w:pPr>
    </w:lvl>
    <w:lvl w:ilvl="3" w:tplc="0C0C000F" w:tentative="1">
      <w:start w:val="1"/>
      <w:numFmt w:val="decimal"/>
      <w:lvlText w:val="%4."/>
      <w:lvlJc w:val="left"/>
      <w:pPr>
        <w:ind w:left="3447" w:hanging="360"/>
      </w:pPr>
    </w:lvl>
    <w:lvl w:ilvl="4" w:tplc="0C0C0019" w:tentative="1">
      <w:start w:val="1"/>
      <w:numFmt w:val="lowerLetter"/>
      <w:lvlText w:val="%5."/>
      <w:lvlJc w:val="left"/>
      <w:pPr>
        <w:ind w:left="4167" w:hanging="360"/>
      </w:pPr>
    </w:lvl>
    <w:lvl w:ilvl="5" w:tplc="0C0C001B" w:tentative="1">
      <w:start w:val="1"/>
      <w:numFmt w:val="lowerRoman"/>
      <w:lvlText w:val="%6."/>
      <w:lvlJc w:val="right"/>
      <w:pPr>
        <w:ind w:left="4887" w:hanging="180"/>
      </w:pPr>
    </w:lvl>
    <w:lvl w:ilvl="6" w:tplc="0C0C000F" w:tentative="1">
      <w:start w:val="1"/>
      <w:numFmt w:val="decimal"/>
      <w:lvlText w:val="%7."/>
      <w:lvlJc w:val="left"/>
      <w:pPr>
        <w:ind w:left="5607" w:hanging="360"/>
      </w:pPr>
    </w:lvl>
    <w:lvl w:ilvl="7" w:tplc="0C0C0019" w:tentative="1">
      <w:start w:val="1"/>
      <w:numFmt w:val="lowerLetter"/>
      <w:lvlText w:val="%8."/>
      <w:lvlJc w:val="left"/>
      <w:pPr>
        <w:ind w:left="6327" w:hanging="360"/>
      </w:pPr>
    </w:lvl>
    <w:lvl w:ilvl="8" w:tplc="0C0C001B" w:tentative="1">
      <w:start w:val="1"/>
      <w:numFmt w:val="lowerRoman"/>
      <w:lvlText w:val="%9."/>
      <w:lvlJc w:val="right"/>
      <w:pPr>
        <w:ind w:left="7047" w:hanging="180"/>
      </w:pPr>
    </w:lvl>
  </w:abstractNum>
  <w:abstractNum w:abstractNumId="13" w15:restartNumberingAfterBreak="0">
    <w:nsid w:val="3A2B48FF"/>
    <w:multiLevelType w:val="hybridMultilevel"/>
    <w:tmpl w:val="52226AB0"/>
    <w:lvl w:ilvl="0" w:tplc="0C0C0015">
      <w:start w:val="1"/>
      <w:numFmt w:val="upperLetter"/>
      <w:lvlText w:val="%1."/>
      <w:lvlJc w:val="left"/>
      <w:pPr>
        <w:ind w:left="1495"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FC47A1E"/>
    <w:multiLevelType w:val="multilevel"/>
    <w:tmpl w:val="507409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6B27047"/>
    <w:multiLevelType w:val="hybridMultilevel"/>
    <w:tmpl w:val="43D24DC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51754126"/>
    <w:multiLevelType w:val="hybridMultilevel"/>
    <w:tmpl w:val="98B4AD2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69F6B29"/>
    <w:multiLevelType w:val="hybridMultilevel"/>
    <w:tmpl w:val="81F6447E"/>
    <w:lvl w:ilvl="0" w:tplc="FFFFFFF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7A36201"/>
    <w:multiLevelType w:val="hybridMultilevel"/>
    <w:tmpl w:val="ABC8966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8293114"/>
    <w:multiLevelType w:val="hybridMultilevel"/>
    <w:tmpl w:val="109EF8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BA316A1"/>
    <w:multiLevelType w:val="hybridMultilevel"/>
    <w:tmpl w:val="91A28C5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6E5A3942"/>
    <w:multiLevelType w:val="hybridMultilevel"/>
    <w:tmpl w:val="109EF8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2FE3A2C"/>
    <w:multiLevelType w:val="hybridMultilevel"/>
    <w:tmpl w:val="BFD60810"/>
    <w:lvl w:ilvl="0" w:tplc="0C0C000F">
      <w:start w:val="1"/>
      <w:numFmt w:val="decimal"/>
      <w:lvlText w:val="%1."/>
      <w:lvlJc w:val="left"/>
      <w:pPr>
        <w:ind w:left="-131" w:hanging="360"/>
      </w:pPr>
    </w:lvl>
    <w:lvl w:ilvl="1" w:tplc="0C0C0019" w:tentative="1">
      <w:start w:val="1"/>
      <w:numFmt w:val="lowerLetter"/>
      <w:lvlText w:val="%2."/>
      <w:lvlJc w:val="left"/>
      <w:pPr>
        <w:ind w:left="589" w:hanging="360"/>
      </w:pPr>
    </w:lvl>
    <w:lvl w:ilvl="2" w:tplc="0C0C001B" w:tentative="1">
      <w:start w:val="1"/>
      <w:numFmt w:val="lowerRoman"/>
      <w:lvlText w:val="%3."/>
      <w:lvlJc w:val="right"/>
      <w:pPr>
        <w:ind w:left="1309" w:hanging="180"/>
      </w:pPr>
    </w:lvl>
    <w:lvl w:ilvl="3" w:tplc="0C0C000F" w:tentative="1">
      <w:start w:val="1"/>
      <w:numFmt w:val="decimal"/>
      <w:lvlText w:val="%4."/>
      <w:lvlJc w:val="left"/>
      <w:pPr>
        <w:ind w:left="2029" w:hanging="360"/>
      </w:pPr>
    </w:lvl>
    <w:lvl w:ilvl="4" w:tplc="0C0C0019" w:tentative="1">
      <w:start w:val="1"/>
      <w:numFmt w:val="lowerLetter"/>
      <w:lvlText w:val="%5."/>
      <w:lvlJc w:val="left"/>
      <w:pPr>
        <w:ind w:left="2749" w:hanging="360"/>
      </w:pPr>
    </w:lvl>
    <w:lvl w:ilvl="5" w:tplc="0C0C001B" w:tentative="1">
      <w:start w:val="1"/>
      <w:numFmt w:val="lowerRoman"/>
      <w:lvlText w:val="%6."/>
      <w:lvlJc w:val="right"/>
      <w:pPr>
        <w:ind w:left="3469" w:hanging="180"/>
      </w:pPr>
    </w:lvl>
    <w:lvl w:ilvl="6" w:tplc="0C0C000F" w:tentative="1">
      <w:start w:val="1"/>
      <w:numFmt w:val="decimal"/>
      <w:lvlText w:val="%7."/>
      <w:lvlJc w:val="left"/>
      <w:pPr>
        <w:ind w:left="4189" w:hanging="360"/>
      </w:pPr>
    </w:lvl>
    <w:lvl w:ilvl="7" w:tplc="0C0C0019" w:tentative="1">
      <w:start w:val="1"/>
      <w:numFmt w:val="lowerLetter"/>
      <w:lvlText w:val="%8."/>
      <w:lvlJc w:val="left"/>
      <w:pPr>
        <w:ind w:left="4909" w:hanging="360"/>
      </w:pPr>
    </w:lvl>
    <w:lvl w:ilvl="8" w:tplc="0C0C001B" w:tentative="1">
      <w:start w:val="1"/>
      <w:numFmt w:val="lowerRoman"/>
      <w:lvlText w:val="%9."/>
      <w:lvlJc w:val="right"/>
      <w:pPr>
        <w:ind w:left="5629" w:hanging="180"/>
      </w:pPr>
    </w:lvl>
  </w:abstractNum>
  <w:abstractNum w:abstractNumId="23" w15:restartNumberingAfterBreak="0">
    <w:nsid w:val="75A17221"/>
    <w:multiLevelType w:val="hybridMultilevel"/>
    <w:tmpl w:val="D7E62474"/>
    <w:lvl w:ilvl="0" w:tplc="7110EE3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83455349">
    <w:abstractNumId w:val="7"/>
  </w:num>
  <w:num w:numId="2" w16cid:durableId="852916378">
    <w:abstractNumId w:val="14"/>
  </w:num>
  <w:num w:numId="3" w16cid:durableId="966617406">
    <w:abstractNumId w:val="8"/>
  </w:num>
  <w:num w:numId="4" w16cid:durableId="117842232">
    <w:abstractNumId w:val="6"/>
  </w:num>
  <w:num w:numId="5" w16cid:durableId="592326732">
    <w:abstractNumId w:val="10"/>
  </w:num>
  <w:num w:numId="6" w16cid:durableId="487015795">
    <w:abstractNumId w:val="1"/>
  </w:num>
  <w:num w:numId="7" w16cid:durableId="1392004589">
    <w:abstractNumId w:val="11"/>
  </w:num>
  <w:num w:numId="8" w16cid:durableId="1892767516">
    <w:abstractNumId w:val="0"/>
  </w:num>
  <w:num w:numId="9" w16cid:durableId="1515654434">
    <w:abstractNumId w:val="22"/>
  </w:num>
  <w:num w:numId="10" w16cid:durableId="2082172710">
    <w:abstractNumId w:val="19"/>
  </w:num>
  <w:num w:numId="11" w16cid:durableId="391544097">
    <w:abstractNumId w:val="9"/>
  </w:num>
  <w:num w:numId="12" w16cid:durableId="1568029120">
    <w:abstractNumId w:val="21"/>
  </w:num>
  <w:num w:numId="13" w16cid:durableId="583296751">
    <w:abstractNumId w:val="12"/>
  </w:num>
  <w:num w:numId="14" w16cid:durableId="470288865">
    <w:abstractNumId w:val="4"/>
  </w:num>
  <w:num w:numId="15" w16cid:durableId="325209206">
    <w:abstractNumId w:val="3"/>
  </w:num>
  <w:num w:numId="16" w16cid:durableId="1970361094">
    <w:abstractNumId w:val="17"/>
  </w:num>
  <w:num w:numId="17" w16cid:durableId="659235452">
    <w:abstractNumId w:val="13"/>
  </w:num>
  <w:num w:numId="18" w16cid:durableId="1904103744">
    <w:abstractNumId w:val="23"/>
  </w:num>
  <w:num w:numId="19" w16cid:durableId="1410810735">
    <w:abstractNumId w:val="15"/>
  </w:num>
  <w:num w:numId="20" w16cid:durableId="1273173083">
    <w:abstractNumId w:val="2"/>
  </w:num>
  <w:num w:numId="21" w16cid:durableId="333455590">
    <w:abstractNumId w:val="16"/>
  </w:num>
  <w:num w:numId="22" w16cid:durableId="1097796360">
    <w:abstractNumId w:val="20"/>
  </w:num>
  <w:num w:numId="23" w16cid:durableId="1689986294">
    <w:abstractNumId w:val="5"/>
  </w:num>
  <w:num w:numId="24" w16cid:durableId="4364822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85C"/>
    <w:rsid w:val="000001E5"/>
    <w:rsid w:val="00000620"/>
    <w:rsid w:val="0000066D"/>
    <w:rsid w:val="0000082E"/>
    <w:rsid w:val="000011D9"/>
    <w:rsid w:val="000018A9"/>
    <w:rsid w:val="00002691"/>
    <w:rsid w:val="000028E6"/>
    <w:rsid w:val="00002F09"/>
    <w:rsid w:val="00002F76"/>
    <w:rsid w:val="00003478"/>
    <w:rsid w:val="0000363C"/>
    <w:rsid w:val="00003FC5"/>
    <w:rsid w:val="000056AC"/>
    <w:rsid w:val="00005AE3"/>
    <w:rsid w:val="00005C93"/>
    <w:rsid w:val="00006CE7"/>
    <w:rsid w:val="00006F13"/>
    <w:rsid w:val="00007723"/>
    <w:rsid w:val="00007B02"/>
    <w:rsid w:val="000101B8"/>
    <w:rsid w:val="00010283"/>
    <w:rsid w:val="000104DB"/>
    <w:rsid w:val="0001052F"/>
    <w:rsid w:val="00010BBD"/>
    <w:rsid w:val="00010E47"/>
    <w:rsid w:val="00011136"/>
    <w:rsid w:val="00011619"/>
    <w:rsid w:val="00011762"/>
    <w:rsid w:val="00012115"/>
    <w:rsid w:val="00012306"/>
    <w:rsid w:val="000123C6"/>
    <w:rsid w:val="000126C2"/>
    <w:rsid w:val="0001430E"/>
    <w:rsid w:val="000148DC"/>
    <w:rsid w:val="00014941"/>
    <w:rsid w:val="00014943"/>
    <w:rsid w:val="00014B78"/>
    <w:rsid w:val="00014CDC"/>
    <w:rsid w:val="00014DDD"/>
    <w:rsid w:val="00015897"/>
    <w:rsid w:val="00016AA0"/>
    <w:rsid w:val="0001713D"/>
    <w:rsid w:val="000178AD"/>
    <w:rsid w:val="00020630"/>
    <w:rsid w:val="00020FAB"/>
    <w:rsid w:val="00021436"/>
    <w:rsid w:val="00021691"/>
    <w:rsid w:val="00021F04"/>
    <w:rsid w:val="00022232"/>
    <w:rsid w:val="000226FE"/>
    <w:rsid w:val="00023CE6"/>
    <w:rsid w:val="000256D5"/>
    <w:rsid w:val="00026320"/>
    <w:rsid w:val="00026F1C"/>
    <w:rsid w:val="000279BD"/>
    <w:rsid w:val="00027B97"/>
    <w:rsid w:val="00030298"/>
    <w:rsid w:val="00031407"/>
    <w:rsid w:val="0003393E"/>
    <w:rsid w:val="0003394B"/>
    <w:rsid w:val="0003477D"/>
    <w:rsid w:val="00034C25"/>
    <w:rsid w:val="00034DED"/>
    <w:rsid w:val="000354B6"/>
    <w:rsid w:val="000354F6"/>
    <w:rsid w:val="000355FE"/>
    <w:rsid w:val="00035F96"/>
    <w:rsid w:val="0003624C"/>
    <w:rsid w:val="00036759"/>
    <w:rsid w:val="000368E0"/>
    <w:rsid w:val="000374FB"/>
    <w:rsid w:val="00040928"/>
    <w:rsid w:val="00040A41"/>
    <w:rsid w:val="00040A59"/>
    <w:rsid w:val="00040E37"/>
    <w:rsid w:val="00040E61"/>
    <w:rsid w:val="0004179D"/>
    <w:rsid w:val="000418B9"/>
    <w:rsid w:val="00041ADF"/>
    <w:rsid w:val="00041AEF"/>
    <w:rsid w:val="00041F76"/>
    <w:rsid w:val="00043007"/>
    <w:rsid w:val="00043D4A"/>
    <w:rsid w:val="00044271"/>
    <w:rsid w:val="00044658"/>
    <w:rsid w:val="000446F1"/>
    <w:rsid w:val="0004470D"/>
    <w:rsid w:val="000450C6"/>
    <w:rsid w:val="0004547E"/>
    <w:rsid w:val="000459C6"/>
    <w:rsid w:val="00045FA6"/>
    <w:rsid w:val="00046101"/>
    <w:rsid w:val="00046B5A"/>
    <w:rsid w:val="00046FE4"/>
    <w:rsid w:val="000471B9"/>
    <w:rsid w:val="00047517"/>
    <w:rsid w:val="00047774"/>
    <w:rsid w:val="00047DA8"/>
    <w:rsid w:val="000500F0"/>
    <w:rsid w:val="000506F6"/>
    <w:rsid w:val="00050B88"/>
    <w:rsid w:val="00050C72"/>
    <w:rsid w:val="000512E5"/>
    <w:rsid w:val="00051934"/>
    <w:rsid w:val="00051A52"/>
    <w:rsid w:val="00051BD0"/>
    <w:rsid w:val="0005253F"/>
    <w:rsid w:val="0005277D"/>
    <w:rsid w:val="00052F3B"/>
    <w:rsid w:val="00053CA6"/>
    <w:rsid w:val="00053EE7"/>
    <w:rsid w:val="000545AE"/>
    <w:rsid w:val="000546A5"/>
    <w:rsid w:val="0005560B"/>
    <w:rsid w:val="000571FF"/>
    <w:rsid w:val="0006072E"/>
    <w:rsid w:val="00060A46"/>
    <w:rsid w:val="000614CD"/>
    <w:rsid w:val="00061AEB"/>
    <w:rsid w:val="00061F90"/>
    <w:rsid w:val="00062525"/>
    <w:rsid w:val="0006252B"/>
    <w:rsid w:val="00063428"/>
    <w:rsid w:val="0006348A"/>
    <w:rsid w:val="000634BC"/>
    <w:rsid w:val="0006503F"/>
    <w:rsid w:val="000664C9"/>
    <w:rsid w:val="00067024"/>
    <w:rsid w:val="00067116"/>
    <w:rsid w:val="00067958"/>
    <w:rsid w:val="00067A75"/>
    <w:rsid w:val="000705F1"/>
    <w:rsid w:val="00071CF6"/>
    <w:rsid w:val="000729F2"/>
    <w:rsid w:val="00072AEA"/>
    <w:rsid w:val="00073FE1"/>
    <w:rsid w:val="00075A90"/>
    <w:rsid w:val="000767F1"/>
    <w:rsid w:val="000768F7"/>
    <w:rsid w:val="00076AC2"/>
    <w:rsid w:val="00076F99"/>
    <w:rsid w:val="000771B1"/>
    <w:rsid w:val="00077B80"/>
    <w:rsid w:val="00080B6E"/>
    <w:rsid w:val="0008135B"/>
    <w:rsid w:val="00081401"/>
    <w:rsid w:val="000823FA"/>
    <w:rsid w:val="00082BED"/>
    <w:rsid w:val="0008331B"/>
    <w:rsid w:val="0008397A"/>
    <w:rsid w:val="00083E0E"/>
    <w:rsid w:val="0008432E"/>
    <w:rsid w:val="00084488"/>
    <w:rsid w:val="00084AB8"/>
    <w:rsid w:val="000853FF"/>
    <w:rsid w:val="000858EF"/>
    <w:rsid w:val="00085EB7"/>
    <w:rsid w:val="000865B4"/>
    <w:rsid w:val="000865D0"/>
    <w:rsid w:val="00086D20"/>
    <w:rsid w:val="00087389"/>
    <w:rsid w:val="000878D8"/>
    <w:rsid w:val="000879B5"/>
    <w:rsid w:val="000902E3"/>
    <w:rsid w:val="0009058A"/>
    <w:rsid w:val="000907CE"/>
    <w:rsid w:val="00090ECA"/>
    <w:rsid w:val="00091807"/>
    <w:rsid w:val="00091D6B"/>
    <w:rsid w:val="00092D84"/>
    <w:rsid w:val="000945D7"/>
    <w:rsid w:val="0009505A"/>
    <w:rsid w:val="000950AC"/>
    <w:rsid w:val="0009552F"/>
    <w:rsid w:val="00095D06"/>
    <w:rsid w:val="00096818"/>
    <w:rsid w:val="00097343"/>
    <w:rsid w:val="00097C44"/>
    <w:rsid w:val="000A0EFD"/>
    <w:rsid w:val="000A0F72"/>
    <w:rsid w:val="000A22A7"/>
    <w:rsid w:val="000A2894"/>
    <w:rsid w:val="000A2A40"/>
    <w:rsid w:val="000A2A7C"/>
    <w:rsid w:val="000A36A2"/>
    <w:rsid w:val="000A3F11"/>
    <w:rsid w:val="000A41ED"/>
    <w:rsid w:val="000A44C8"/>
    <w:rsid w:val="000A4E27"/>
    <w:rsid w:val="000A5477"/>
    <w:rsid w:val="000A54C4"/>
    <w:rsid w:val="000A54F7"/>
    <w:rsid w:val="000A5753"/>
    <w:rsid w:val="000A6027"/>
    <w:rsid w:val="000A6992"/>
    <w:rsid w:val="000A6BD0"/>
    <w:rsid w:val="000A6CBB"/>
    <w:rsid w:val="000A75FA"/>
    <w:rsid w:val="000B05B8"/>
    <w:rsid w:val="000B0FCF"/>
    <w:rsid w:val="000B1044"/>
    <w:rsid w:val="000B106C"/>
    <w:rsid w:val="000B17C9"/>
    <w:rsid w:val="000B1808"/>
    <w:rsid w:val="000B1995"/>
    <w:rsid w:val="000B1B7A"/>
    <w:rsid w:val="000B1C53"/>
    <w:rsid w:val="000B1DCF"/>
    <w:rsid w:val="000B2068"/>
    <w:rsid w:val="000B294E"/>
    <w:rsid w:val="000B2B51"/>
    <w:rsid w:val="000B3928"/>
    <w:rsid w:val="000B3D23"/>
    <w:rsid w:val="000B6771"/>
    <w:rsid w:val="000C02DF"/>
    <w:rsid w:val="000C0370"/>
    <w:rsid w:val="000C0587"/>
    <w:rsid w:val="000C0726"/>
    <w:rsid w:val="000C143B"/>
    <w:rsid w:val="000C1A15"/>
    <w:rsid w:val="000C1FD0"/>
    <w:rsid w:val="000C2EDD"/>
    <w:rsid w:val="000C32EA"/>
    <w:rsid w:val="000C36B4"/>
    <w:rsid w:val="000C36E9"/>
    <w:rsid w:val="000C38C0"/>
    <w:rsid w:val="000C3ABB"/>
    <w:rsid w:val="000C3FFE"/>
    <w:rsid w:val="000C4840"/>
    <w:rsid w:val="000C4C1F"/>
    <w:rsid w:val="000C4C96"/>
    <w:rsid w:val="000C5330"/>
    <w:rsid w:val="000C544F"/>
    <w:rsid w:val="000C5BB7"/>
    <w:rsid w:val="000C5E86"/>
    <w:rsid w:val="000C5F6E"/>
    <w:rsid w:val="000C6033"/>
    <w:rsid w:val="000C620E"/>
    <w:rsid w:val="000C6987"/>
    <w:rsid w:val="000C6E6E"/>
    <w:rsid w:val="000C79CA"/>
    <w:rsid w:val="000C7A72"/>
    <w:rsid w:val="000C7BC9"/>
    <w:rsid w:val="000D034B"/>
    <w:rsid w:val="000D106C"/>
    <w:rsid w:val="000D10FE"/>
    <w:rsid w:val="000D1388"/>
    <w:rsid w:val="000D1AF2"/>
    <w:rsid w:val="000D2B3F"/>
    <w:rsid w:val="000D306E"/>
    <w:rsid w:val="000D3419"/>
    <w:rsid w:val="000D3506"/>
    <w:rsid w:val="000D3783"/>
    <w:rsid w:val="000D3A73"/>
    <w:rsid w:val="000D3DF5"/>
    <w:rsid w:val="000D4316"/>
    <w:rsid w:val="000D43E7"/>
    <w:rsid w:val="000D4DE1"/>
    <w:rsid w:val="000D53E2"/>
    <w:rsid w:val="000D5407"/>
    <w:rsid w:val="000D604C"/>
    <w:rsid w:val="000D690F"/>
    <w:rsid w:val="000D6FBF"/>
    <w:rsid w:val="000E0076"/>
    <w:rsid w:val="000E088D"/>
    <w:rsid w:val="000E0EF4"/>
    <w:rsid w:val="000E1795"/>
    <w:rsid w:val="000E43EF"/>
    <w:rsid w:val="000E4545"/>
    <w:rsid w:val="000E4FC6"/>
    <w:rsid w:val="000E5710"/>
    <w:rsid w:val="000E587F"/>
    <w:rsid w:val="000E5C6B"/>
    <w:rsid w:val="000E63C0"/>
    <w:rsid w:val="000E6622"/>
    <w:rsid w:val="000E69AC"/>
    <w:rsid w:val="000F005B"/>
    <w:rsid w:val="000F0402"/>
    <w:rsid w:val="000F0911"/>
    <w:rsid w:val="000F0981"/>
    <w:rsid w:val="000F1BBA"/>
    <w:rsid w:val="000F1C12"/>
    <w:rsid w:val="000F1D87"/>
    <w:rsid w:val="000F2BD0"/>
    <w:rsid w:val="000F34B1"/>
    <w:rsid w:val="000F3633"/>
    <w:rsid w:val="000F3FD6"/>
    <w:rsid w:val="000F43C2"/>
    <w:rsid w:val="000F48B3"/>
    <w:rsid w:val="000F51AC"/>
    <w:rsid w:val="000F682D"/>
    <w:rsid w:val="000F6869"/>
    <w:rsid w:val="000F6A2E"/>
    <w:rsid w:val="000F6B48"/>
    <w:rsid w:val="000F6D28"/>
    <w:rsid w:val="000F6F65"/>
    <w:rsid w:val="000F757C"/>
    <w:rsid w:val="000F7C5E"/>
    <w:rsid w:val="000F7D4C"/>
    <w:rsid w:val="000FB210"/>
    <w:rsid w:val="00100041"/>
    <w:rsid w:val="00100216"/>
    <w:rsid w:val="00100ADB"/>
    <w:rsid w:val="00100C4B"/>
    <w:rsid w:val="00100D04"/>
    <w:rsid w:val="00101019"/>
    <w:rsid w:val="001018DC"/>
    <w:rsid w:val="00102050"/>
    <w:rsid w:val="0010205A"/>
    <w:rsid w:val="00102460"/>
    <w:rsid w:val="001024E5"/>
    <w:rsid w:val="0010397B"/>
    <w:rsid w:val="001044BC"/>
    <w:rsid w:val="001047E2"/>
    <w:rsid w:val="001050A9"/>
    <w:rsid w:val="0010531D"/>
    <w:rsid w:val="001068A2"/>
    <w:rsid w:val="001069C6"/>
    <w:rsid w:val="00106B84"/>
    <w:rsid w:val="00106FE1"/>
    <w:rsid w:val="001076B4"/>
    <w:rsid w:val="00107A62"/>
    <w:rsid w:val="001107AA"/>
    <w:rsid w:val="00110B80"/>
    <w:rsid w:val="00110ED6"/>
    <w:rsid w:val="0011128F"/>
    <w:rsid w:val="0011133D"/>
    <w:rsid w:val="0011140A"/>
    <w:rsid w:val="00111D40"/>
    <w:rsid w:val="00112006"/>
    <w:rsid w:val="0011220D"/>
    <w:rsid w:val="001122C8"/>
    <w:rsid w:val="00112ACB"/>
    <w:rsid w:val="00112FBE"/>
    <w:rsid w:val="0011353C"/>
    <w:rsid w:val="00114FBE"/>
    <w:rsid w:val="00115CB0"/>
    <w:rsid w:val="0011625C"/>
    <w:rsid w:val="001164DC"/>
    <w:rsid w:val="00116D72"/>
    <w:rsid w:val="00120F8E"/>
    <w:rsid w:val="001211ED"/>
    <w:rsid w:val="00121416"/>
    <w:rsid w:val="00121BF1"/>
    <w:rsid w:val="00121DB2"/>
    <w:rsid w:val="00121E55"/>
    <w:rsid w:val="00122280"/>
    <w:rsid w:val="001224E3"/>
    <w:rsid w:val="00122EF2"/>
    <w:rsid w:val="0012315C"/>
    <w:rsid w:val="00123A82"/>
    <w:rsid w:val="00125607"/>
    <w:rsid w:val="0012638F"/>
    <w:rsid w:val="001265B0"/>
    <w:rsid w:val="00127386"/>
    <w:rsid w:val="00130275"/>
    <w:rsid w:val="00130967"/>
    <w:rsid w:val="00130BF3"/>
    <w:rsid w:val="00130BFA"/>
    <w:rsid w:val="00130EBC"/>
    <w:rsid w:val="00130F83"/>
    <w:rsid w:val="0013100C"/>
    <w:rsid w:val="001310B4"/>
    <w:rsid w:val="00131997"/>
    <w:rsid w:val="00131BC7"/>
    <w:rsid w:val="00132F4F"/>
    <w:rsid w:val="00132FC5"/>
    <w:rsid w:val="00133723"/>
    <w:rsid w:val="001339E5"/>
    <w:rsid w:val="001345BC"/>
    <w:rsid w:val="001345E9"/>
    <w:rsid w:val="00134A81"/>
    <w:rsid w:val="00135583"/>
    <w:rsid w:val="00135BCA"/>
    <w:rsid w:val="00136028"/>
    <w:rsid w:val="0013624E"/>
    <w:rsid w:val="001366EE"/>
    <w:rsid w:val="00136F73"/>
    <w:rsid w:val="00136FB1"/>
    <w:rsid w:val="00140338"/>
    <w:rsid w:val="001408B8"/>
    <w:rsid w:val="00140D90"/>
    <w:rsid w:val="0014121D"/>
    <w:rsid w:val="001417AA"/>
    <w:rsid w:val="00141AC6"/>
    <w:rsid w:val="001421DF"/>
    <w:rsid w:val="00144BED"/>
    <w:rsid w:val="00144C68"/>
    <w:rsid w:val="0014535A"/>
    <w:rsid w:val="0014539D"/>
    <w:rsid w:val="001454EF"/>
    <w:rsid w:val="001475C3"/>
    <w:rsid w:val="00150469"/>
    <w:rsid w:val="001509E6"/>
    <w:rsid w:val="0015130C"/>
    <w:rsid w:val="001515BA"/>
    <w:rsid w:val="001516D4"/>
    <w:rsid w:val="00152944"/>
    <w:rsid w:val="00152CF2"/>
    <w:rsid w:val="00154889"/>
    <w:rsid w:val="00155013"/>
    <w:rsid w:val="00155808"/>
    <w:rsid w:val="0015635A"/>
    <w:rsid w:val="00156608"/>
    <w:rsid w:val="001566D4"/>
    <w:rsid w:val="00156DE0"/>
    <w:rsid w:val="00157259"/>
    <w:rsid w:val="00157715"/>
    <w:rsid w:val="001578B3"/>
    <w:rsid w:val="001602FC"/>
    <w:rsid w:val="0016058D"/>
    <w:rsid w:val="001606AA"/>
    <w:rsid w:val="00160CB0"/>
    <w:rsid w:val="00161AE9"/>
    <w:rsid w:val="0016205A"/>
    <w:rsid w:val="001624C2"/>
    <w:rsid w:val="001628E3"/>
    <w:rsid w:val="0016292D"/>
    <w:rsid w:val="001633CB"/>
    <w:rsid w:val="00163E20"/>
    <w:rsid w:val="001644E1"/>
    <w:rsid w:val="001657F1"/>
    <w:rsid w:val="001663A8"/>
    <w:rsid w:val="001663C5"/>
    <w:rsid w:val="00166929"/>
    <w:rsid w:val="00167165"/>
    <w:rsid w:val="001676A7"/>
    <w:rsid w:val="00167FBF"/>
    <w:rsid w:val="0017003B"/>
    <w:rsid w:val="001700E0"/>
    <w:rsid w:val="00170836"/>
    <w:rsid w:val="00170C46"/>
    <w:rsid w:val="00171EA8"/>
    <w:rsid w:val="00171F09"/>
    <w:rsid w:val="001720E1"/>
    <w:rsid w:val="0017314D"/>
    <w:rsid w:val="0017316F"/>
    <w:rsid w:val="00173887"/>
    <w:rsid w:val="00174887"/>
    <w:rsid w:val="00174F7E"/>
    <w:rsid w:val="0017500A"/>
    <w:rsid w:val="001751B7"/>
    <w:rsid w:val="001757DB"/>
    <w:rsid w:val="00175AE9"/>
    <w:rsid w:val="00175E7E"/>
    <w:rsid w:val="00176111"/>
    <w:rsid w:val="001762B7"/>
    <w:rsid w:val="00176C00"/>
    <w:rsid w:val="00176C59"/>
    <w:rsid w:val="0017712A"/>
    <w:rsid w:val="00180329"/>
    <w:rsid w:val="00180EE0"/>
    <w:rsid w:val="00181DAE"/>
    <w:rsid w:val="001822B8"/>
    <w:rsid w:val="00182F78"/>
    <w:rsid w:val="00183842"/>
    <w:rsid w:val="001838BB"/>
    <w:rsid w:val="00183930"/>
    <w:rsid w:val="00183BE5"/>
    <w:rsid w:val="00184D7E"/>
    <w:rsid w:val="00184E05"/>
    <w:rsid w:val="00184F32"/>
    <w:rsid w:val="0018565F"/>
    <w:rsid w:val="001858CC"/>
    <w:rsid w:val="00186050"/>
    <w:rsid w:val="001867E7"/>
    <w:rsid w:val="001872EE"/>
    <w:rsid w:val="001877D7"/>
    <w:rsid w:val="00190772"/>
    <w:rsid w:val="0019173C"/>
    <w:rsid w:val="001917FC"/>
    <w:rsid w:val="00191E97"/>
    <w:rsid w:val="00191F32"/>
    <w:rsid w:val="0019232E"/>
    <w:rsid w:val="00192835"/>
    <w:rsid w:val="00192A66"/>
    <w:rsid w:val="00193AF4"/>
    <w:rsid w:val="00194179"/>
    <w:rsid w:val="00194373"/>
    <w:rsid w:val="00194692"/>
    <w:rsid w:val="00194706"/>
    <w:rsid w:val="0019509C"/>
    <w:rsid w:val="00195ABB"/>
    <w:rsid w:val="00197225"/>
    <w:rsid w:val="001972F4"/>
    <w:rsid w:val="00197B2B"/>
    <w:rsid w:val="001A0261"/>
    <w:rsid w:val="001A07C5"/>
    <w:rsid w:val="001A0A1D"/>
    <w:rsid w:val="001A15C2"/>
    <w:rsid w:val="001A237A"/>
    <w:rsid w:val="001A24F4"/>
    <w:rsid w:val="001A2AC9"/>
    <w:rsid w:val="001A35AD"/>
    <w:rsid w:val="001A3819"/>
    <w:rsid w:val="001A3E6F"/>
    <w:rsid w:val="001A4208"/>
    <w:rsid w:val="001A5938"/>
    <w:rsid w:val="001A625C"/>
    <w:rsid w:val="001A67B7"/>
    <w:rsid w:val="001A6CE1"/>
    <w:rsid w:val="001A75CF"/>
    <w:rsid w:val="001A77ED"/>
    <w:rsid w:val="001B00FE"/>
    <w:rsid w:val="001B0242"/>
    <w:rsid w:val="001B0F97"/>
    <w:rsid w:val="001B1316"/>
    <w:rsid w:val="001B1A0A"/>
    <w:rsid w:val="001B2400"/>
    <w:rsid w:val="001B256B"/>
    <w:rsid w:val="001B37A0"/>
    <w:rsid w:val="001B3FB3"/>
    <w:rsid w:val="001B4103"/>
    <w:rsid w:val="001B419F"/>
    <w:rsid w:val="001B4CD3"/>
    <w:rsid w:val="001B54C5"/>
    <w:rsid w:val="001B565D"/>
    <w:rsid w:val="001B6AFA"/>
    <w:rsid w:val="001B6C2E"/>
    <w:rsid w:val="001B70CE"/>
    <w:rsid w:val="001B775D"/>
    <w:rsid w:val="001B78A0"/>
    <w:rsid w:val="001B799C"/>
    <w:rsid w:val="001C13CE"/>
    <w:rsid w:val="001C1E3F"/>
    <w:rsid w:val="001C393B"/>
    <w:rsid w:val="001C39C9"/>
    <w:rsid w:val="001C3C85"/>
    <w:rsid w:val="001C3F0F"/>
    <w:rsid w:val="001C47F2"/>
    <w:rsid w:val="001C48D0"/>
    <w:rsid w:val="001C5437"/>
    <w:rsid w:val="001C69ED"/>
    <w:rsid w:val="001C6BA7"/>
    <w:rsid w:val="001C6C0F"/>
    <w:rsid w:val="001C7A6B"/>
    <w:rsid w:val="001D0911"/>
    <w:rsid w:val="001D0D1E"/>
    <w:rsid w:val="001D0E6C"/>
    <w:rsid w:val="001D1182"/>
    <w:rsid w:val="001D1D28"/>
    <w:rsid w:val="001D1D35"/>
    <w:rsid w:val="001D27D1"/>
    <w:rsid w:val="001D34A0"/>
    <w:rsid w:val="001D3EC9"/>
    <w:rsid w:val="001D4BE4"/>
    <w:rsid w:val="001D4C0A"/>
    <w:rsid w:val="001D53B2"/>
    <w:rsid w:val="001D5695"/>
    <w:rsid w:val="001D5FCB"/>
    <w:rsid w:val="001D7580"/>
    <w:rsid w:val="001D75B9"/>
    <w:rsid w:val="001E0505"/>
    <w:rsid w:val="001E0B1B"/>
    <w:rsid w:val="001E0B65"/>
    <w:rsid w:val="001E0BC1"/>
    <w:rsid w:val="001E1A51"/>
    <w:rsid w:val="001E21A2"/>
    <w:rsid w:val="001E2A01"/>
    <w:rsid w:val="001E2D73"/>
    <w:rsid w:val="001E3D41"/>
    <w:rsid w:val="001E4B17"/>
    <w:rsid w:val="001E4C52"/>
    <w:rsid w:val="001E56D2"/>
    <w:rsid w:val="001E5A62"/>
    <w:rsid w:val="001E5EC5"/>
    <w:rsid w:val="001E604E"/>
    <w:rsid w:val="001E6C62"/>
    <w:rsid w:val="001E6FA3"/>
    <w:rsid w:val="001E6FC2"/>
    <w:rsid w:val="001E76A9"/>
    <w:rsid w:val="001F0012"/>
    <w:rsid w:val="001F0CC3"/>
    <w:rsid w:val="001F0F5A"/>
    <w:rsid w:val="001F158B"/>
    <w:rsid w:val="001F15FE"/>
    <w:rsid w:val="001F17C8"/>
    <w:rsid w:val="001F182C"/>
    <w:rsid w:val="001F22D5"/>
    <w:rsid w:val="001F249F"/>
    <w:rsid w:val="001F24E1"/>
    <w:rsid w:val="001F25BA"/>
    <w:rsid w:val="001F2EF1"/>
    <w:rsid w:val="001F3740"/>
    <w:rsid w:val="001F3799"/>
    <w:rsid w:val="001F3945"/>
    <w:rsid w:val="001F3F58"/>
    <w:rsid w:val="001F58CB"/>
    <w:rsid w:val="001F5A22"/>
    <w:rsid w:val="001F5FEB"/>
    <w:rsid w:val="001F6172"/>
    <w:rsid w:val="001F647C"/>
    <w:rsid w:val="001F66BD"/>
    <w:rsid w:val="001F6B78"/>
    <w:rsid w:val="001F6D50"/>
    <w:rsid w:val="002002CF"/>
    <w:rsid w:val="0020052B"/>
    <w:rsid w:val="00200B9E"/>
    <w:rsid w:val="00201074"/>
    <w:rsid w:val="00201554"/>
    <w:rsid w:val="00201D7E"/>
    <w:rsid w:val="002021D4"/>
    <w:rsid w:val="0020272C"/>
    <w:rsid w:val="00202DCC"/>
    <w:rsid w:val="00202FA8"/>
    <w:rsid w:val="00204737"/>
    <w:rsid w:val="00204DBF"/>
    <w:rsid w:val="002054FD"/>
    <w:rsid w:val="0020597A"/>
    <w:rsid w:val="00205CA9"/>
    <w:rsid w:val="00205EA9"/>
    <w:rsid w:val="00206BF6"/>
    <w:rsid w:val="0020762F"/>
    <w:rsid w:val="00210C56"/>
    <w:rsid w:val="00211BE8"/>
    <w:rsid w:val="00211F63"/>
    <w:rsid w:val="00211F75"/>
    <w:rsid w:val="0021270A"/>
    <w:rsid w:val="00212879"/>
    <w:rsid w:val="0021290A"/>
    <w:rsid w:val="00213450"/>
    <w:rsid w:val="00213698"/>
    <w:rsid w:val="00213889"/>
    <w:rsid w:val="00213CA5"/>
    <w:rsid w:val="002140ED"/>
    <w:rsid w:val="0021505C"/>
    <w:rsid w:val="0021523A"/>
    <w:rsid w:val="0021532F"/>
    <w:rsid w:val="00215BDE"/>
    <w:rsid w:val="00215D7B"/>
    <w:rsid w:val="00216407"/>
    <w:rsid w:val="00216604"/>
    <w:rsid w:val="0021694C"/>
    <w:rsid w:val="00220330"/>
    <w:rsid w:val="00220C82"/>
    <w:rsid w:val="0022161B"/>
    <w:rsid w:val="00221A98"/>
    <w:rsid w:val="00221BA3"/>
    <w:rsid w:val="00221D9E"/>
    <w:rsid w:val="0022307D"/>
    <w:rsid w:val="00223265"/>
    <w:rsid w:val="002234F7"/>
    <w:rsid w:val="00224B80"/>
    <w:rsid w:val="00224C91"/>
    <w:rsid w:val="002255C9"/>
    <w:rsid w:val="00225F36"/>
    <w:rsid w:val="002260FF"/>
    <w:rsid w:val="00226712"/>
    <w:rsid w:val="00226CC2"/>
    <w:rsid w:val="0022721D"/>
    <w:rsid w:val="0022759E"/>
    <w:rsid w:val="00230025"/>
    <w:rsid w:val="0023008B"/>
    <w:rsid w:val="002300E2"/>
    <w:rsid w:val="00231F7B"/>
    <w:rsid w:val="002334B1"/>
    <w:rsid w:val="00233580"/>
    <w:rsid w:val="002336D9"/>
    <w:rsid w:val="00234091"/>
    <w:rsid w:val="002348CB"/>
    <w:rsid w:val="0023529C"/>
    <w:rsid w:val="0023573D"/>
    <w:rsid w:val="00235F8A"/>
    <w:rsid w:val="0023603B"/>
    <w:rsid w:val="00236AD0"/>
    <w:rsid w:val="00237514"/>
    <w:rsid w:val="002377E0"/>
    <w:rsid w:val="00239831"/>
    <w:rsid w:val="00240912"/>
    <w:rsid w:val="00240CE0"/>
    <w:rsid w:val="00240F47"/>
    <w:rsid w:val="00241820"/>
    <w:rsid w:val="002418A1"/>
    <w:rsid w:val="00241F29"/>
    <w:rsid w:val="002429C4"/>
    <w:rsid w:val="00242B5E"/>
    <w:rsid w:val="0024328D"/>
    <w:rsid w:val="00243382"/>
    <w:rsid w:val="00243718"/>
    <w:rsid w:val="002447EC"/>
    <w:rsid w:val="0024498C"/>
    <w:rsid w:val="002452A8"/>
    <w:rsid w:val="00245853"/>
    <w:rsid w:val="00246634"/>
    <w:rsid w:val="002466C8"/>
    <w:rsid w:val="00246F88"/>
    <w:rsid w:val="00247277"/>
    <w:rsid w:val="00247C1B"/>
    <w:rsid w:val="00247DD1"/>
    <w:rsid w:val="00247FAA"/>
    <w:rsid w:val="00251415"/>
    <w:rsid w:val="0025173D"/>
    <w:rsid w:val="00251931"/>
    <w:rsid w:val="00251F49"/>
    <w:rsid w:val="0025204F"/>
    <w:rsid w:val="002525E8"/>
    <w:rsid w:val="002534BF"/>
    <w:rsid w:val="0025359E"/>
    <w:rsid w:val="00253EC2"/>
    <w:rsid w:val="002545B9"/>
    <w:rsid w:val="00254B93"/>
    <w:rsid w:val="0025501D"/>
    <w:rsid w:val="0025570D"/>
    <w:rsid w:val="002579C0"/>
    <w:rsid w:val="00261B29"/>
    <w:rsid w:val="00261CD9"/>
    <w:rsid w:val="00262057"/>
    <w:rsid w:val="00262BD5"/>
    <w:rsid w:val="00262E49"/>
    <w:rsid w:val="0026351C"/>
    <w:rsid w:val="00263E9C"/>
    <w:rsid w:val="00264471"/>
    <w:rsid w:val="00266851"/>
    <w:rsid w:val="00267339"/>
    <w:rsid w:val="00267394"/>
    <w:rsid w:val="00267FF0"/>
    <w:rsid w:val="0027040E"/>
    <w:rsid w:val="0027070D"/>
    <w:rsid w:val="002710F5"/>
    <w:rsid w:val="0027119E"/>
    <w:rsid w:val="00271777"/>
    <w:rsid w:val="002717A5"/>
    <w:rsid w:val="00271E98"/>
    <w:rsid w:val="002720AF"/>
    <w:rsid w:val="002734D5"/>
    <w:rsid w:val="002741DC"/>
    <w:rsid w:val="002745A2"/>
    <w:rsid w:val="002746D6"/>
    <w:rsid w:val="00274C7A"/>
    <w:rsid w:val="00275566"/>
    <w:rsid w:val="0027697B"/>
    <w:rsid w:val="00280E16"/>
    <w:rsid w:val="002811BE"/>
    <w:rsid w:val="00281C60"/>
    <w:rsid w:val="002822A8"/>
    <w:rsid w:val="00282661"/>
    <w:rsid w:val="00282BAC"/>
    <w:rsid w:val="00282C8C"/>
    <w:rsid w:val="002832E1"/>
    <w:rsid w:val="00283317"/>
    <w:rsid w:val="002837C9"/>
    <w:rsid w:val="00283861"/>
    <w:rsid w:val="00283B11"/>
    <w:rsid w:val="00283DCD"/>
    <w:rsid w:val="00284415"/>
    <w:rsid w:val="0028523D"/>
    <w:rsid w:val="002856AA"/>
    <w:rsid w:val="00286D5D"/>
    <w:rsid w:val="00287035"/>
    <w:rsid w:val="0028749D"/>
    <w:rsid w:val="0028778E"/>
    <w:rsid w:val="0029000E"/>
    <w:rsid w:val="0029033A"/>
    <w:rsid w:val="00290624"/>
    <w:rsid w:val="002916FE"/>
    <w:rsid w:val="00291DC5"/>
    <w:rsid w:val="00294519"/>
    <w:rsid w:val="00294E8C"/>
    <w:rsid w:val="00295117"/>
    <w:rsid w:val="002957E1"/>
    <w:rsid w:val="00295A2E"/>
    <w:rsid w:val="00295BAB"/>
    <w:rsid w:val="00295DC8"/>
    <w:rsid w:val="00295FE4"/>
    <w:rsid w:val="00296420"/>
    <w:rsid w:val="0029675C"/>
    <w:rsid w:val="002967F0"/>
    <w:rsid w:val="00296973"/>
    <w:rsid w:val="00297621"/>
    <w:rsid w:val="00297692"/>
    <w:rsid w:val="002A0207"/>
    <w:rsid w:val="002A09B9"/>
    <w:rsid w:val="002A0F6C"/>
    <w:rsid w:val="002A105E"/>
    <w:rsid w:val="002A1799"/>
    <w:rsid w:val="002A17A1"/>
    <w:rsid w:val="002A1F10"/>
    <w:rsid w:val="002A2456"/>
    <w:rsid w:val="002A2803"/>
    <w:rsid w:val="002A2E7B"/>
    <w:rsid w:val="002A2F05"/>
    <w:rsid w:val="002A2FFD"/>
    <w:rsid w:val="002A3409"/>
    <w:rsid w:val="002A3DBF"/>
    <w:rsid w:val="002A4836"/>
    <w:rsid w:val="002A5C18"/>
    <w:rsid w:val="002A6651"/>
    <w:rsid w:val="002A7215"/>
    <w:rsid w:val="002B0A91"/>
    <w:rsid w:val="002B0D7F"/>
    <w:rsid w:val="002B1783"/>
    <w:rsid w:val="002B1C6C"/>
    <w:rsid w:val="002B1DA9"/>
    <w:rsid w:val="002B2CB4"/>
    <w:rsid w:val="002B2D07"/>
    <w:rsid w:val="002B3374"/>
    <w:rsid w:val="002B33B8"/>
    <w:rsid w:val="002B3D6F"/>
    <w:rsid w:val="002B40FC"/>
    <w:rsid w:val="002B4F94"/>
    <w:rsid w:val="002B5B48"/>
    <w:rsid w:val="002B6212"/>
    <w:rsid w:val="002B7360"/>
    <w:rsid w:val="002B765A"/>
    <w:rsid w:val="002B7E19"/>
    <w:rsid w:val="002C0E21"/>
    <w:rsid w:val="002C10CA"/>
    <w:rsid w:val="002C1936"/>
    <w:rsid w:val="002C19BE"/>
    <w:rsid w:val="002C2636"/>
    <w:rsid w:val="002C2726"/>
    <w:rsid w:val="002C29DE"/>
    <w:rsid w:val="002C4642"/>
    <w:rsid w:val="002C54AB"/>
    <w:rsid w:val="002C5AC3"/>
    <w:rsid w:val="002C5D2C"/>
    <w:rsid w:val="002C5EB4"/>
    <w:rsid w:val="002C6042"/>
    <w:rsid w:val="002C6092"/>
    <w:rsid w:val="002C68E9"/>
    <w:rsid w:val="002C6BC9"/>
    <w:rsid w:val="002C778C"/>
    <w:rsid w:val="002D013A"/>
    <w:rsid w:val="002D0959"/>
    <w:rsid w:val="002D0F89"/>
    <w:rsid w:val="002D1BDD"/>
    <w:rsid w:val="002D25D6"/>
    <w:rsid w:val="002D4FFF"/>
    <w:rsid w:val="002D5326"/>
    <w:rsid w:val="002D7D59"/>
    <w:rsid w:val="002E033C"/>
    <w:rsid w:val="002E093B"/>
    <w:rsid w:val="002E1005"/>
    <w:rsid w:val="002E179E"/>
    <w:rsid w:val="002E1CCB"/>
    <w:rsid w:val="002E1D48"/>
    <w:rsid w:val="002E2249"/>
    <w:rsid w:val="002E24AD"/>
    <w:rsid w:val="002E2DF9"/>
    <w:rsid w:val="002E2E97"/>
    <w:rsid w:val="002E40A2"/>
    <w:rsid w:val="002E4195"/>
    <w:rsid w:val="002E445A"/>
    <w:rsid w:val="002E4AE1"/>
    <w:rsid w:val="002E4BE4"/>
    <w:rsid w:val="002E584B"/>
    <w:rsid w:val="002E5ECE"/>
    <w:rsid w:val="002E6243"/>
    <w:rsid w:val="002E705F"/>
    <w:rsid w:val="002E71B5"/>
    <w:rsid w:val="002E75C2"/>
    <w:rsid w:val="002E770C"/>
    <w:rsid w:val="002E7857"/>
    <w:rsid w:val="002E997A"/>
    <w:rsid w:val="002F012C"/>
    <w:rsid w:val="002F016F"/>
    <w:rsid w:val="002F0309"/>
    <w:rsid w:val="002F0579"/>
    <w:rsid w:val="002F0C48"/>
    <w:rsid w:val="002F0F97"/>
    <w:rsid w:val="002F1292"/>
    <w:rsid w:val="002F21C4"/>
    <w:rsid w:val="002F2B81"/>
    <w:rsid w:val="002F37AC"/>
    <w:rsid w:val="002F4078"/>
    <w:rsid w:val="002F49C8"/>
    <w:rsid w:val="002F5EBA"/>
    <w:rsid w:val="002F601C"/>
    <w:rsid w:val="0030079D"/>
    <w:rsid w:val="00300B46"/>
    <w:rsid w:val="00302895"/>
    <w:rsid w:val="00302B65"/>
    <w:rsid w:val="00302CDA"/>
    <w:rsid w:val="00303F45"/>
    <w:rsid w:val="003042BA"/>
    <w:rsid w:val="00304759"/>
    <w:rsid w:val="00305E19"/>
    <w:rsid w:val="00305FE6"/>
    <w:rsid w:val="00306D2B"/>
    <w:rsid w:val="003077AC"/>
    <w:rsid w:val="00310B1F"/>
    <w:rsid w:val="00311DB5"/>
    <w:rsid w:val="00312127"/>
    <w:rsid w:val="00312A32"/>
    <w:rsid w:val="00313414"/>
    <w:rsid w:val="00313C7C"/>
    <w:rsid w:val="003140DA"/>
    <w:rsid w:val="00315318"/>
    <w:rsid w:val="00315520"/>
    <w:rsid w:val="0031591A"/>
    <w:rsid w:val="00315CE1"/>
    <w:rsid w:val="003161A1"/>
    <w:rsid w:val="003169D9"/>
    <w:rsid w:val="00316F10"/>
    <w:rsid w:val="00317200"/>
    <w:rsid w:val="003206E8"/>
    <w:rsid w:val="00320D7C"/>
    <w:rsid w:val="003219F3"/>
    <w:rsid w:val="00321A4E"/>
    <w:rsid w:val="00321C9D"/>
    <w:rsid w:val="00321E2F"/>
    <w:rsid w:val="0032267E"/>
    <w:rsid w:val="00322793"/>
    <w:rsid w:val="00322AA9"/>
    <w:rsid w:val="00322C4D"/>
    <w:rsid w:val="0032341F"/>
    <w:rsid w:val="00323943"/>
    <w:rsid w:val="00323DE9"/>
    <w:rsid w:val="00323F7C"/>
    <w:rsid w:val="00324088"/>
    <w:rsid w:val="00324F65"/>
    <w:rsid w:val="00327136"/>
    <w:rsid w:val="0032719E"/>
    <w:rsid w:val="0033010A"/>
    <w:rsid w:val="00330271"/>
    <w:rsid w:val="003302C5"/>
    <w:rsid w:val="003305CD"/>
    <w:rsid w:val="00331615"/>
    <w:rsid w:val="0033186C"/>
    <w:rsid w:val="00331DA2"/>
    <w:rsid w:val="003322B9"/>
    <w:rsid w:val="0033314C"/>
    <w:rsid w:val="0033385C"/>
    <w:rsid w:val="003356A6"/>
    <w:rsid w:val="00335FAF"/>
    <w:rsid w:val="00336032"/>
    <w:rsid w:val="0033625E"/>
    <w:rsid w:val="0033680D"/>
    <w:rsid w:val="00336AC9"/>
    <w:rsid w:val="00336D40"/>
    <w:rsid w:val="00336E0B"/>
    <w:rsid w:val="00337082"/>
    <w:rsid w:val="00337924"/>
    <w:rsid w:val="00337AE0"/>
    <w:rsid w:val="0034139D"/>
    <w:rsid w:val="0034172F"/>
    <w:rsid w:val="00341F08"/>
    <w:rsid w:val="00341F95"/>
    <w:rsid w:val="00342BFD"/>
    <w:rsid w:val="00344D29"/>
    <w:rsid w:val="0034516D"/>
    <w:rsid w:val="003451FF"/>
    <w:rsid w:val="00346B71"/>
    <w:rsid w:val="00346E5F"/>
    <w:rsid w:val="00350292"/>
    <w:rsid w:val="00350352"/>
    <w:rsid w:val="00351973"/>
    <w:rsid w:val="003523AD"/>
    <w:rsid w:val="003524F6"/>
    <w:rsid w:val="00352B0B"/>
    <w:rsid w:val="00352E1D"/>
    <w:rsid w:val="003535DC"/>
    <w:rsid w:val="003537E2"/>
    <w:rsid w:val="00353822"/>
    <w:rsid w:val="00353F9F"/>
    <w:rsid w:val="0035433C"/>
    <w:rsid w:val="00355367"/>
    <w:rsid w:val="00355A17"/>
    <w:rsid w:val="00355C23"/>
    <w:rsid w:val="00355DAF"/>
    <w:rsid w:val="00356228"/>
    <w:rsid w:val="003563AA"/>
    <w:rsid w:val="00356950"/>
    <w:rsid w:val="003571A2"/>
    <w:rsid w:val="00357E7E"/>
    <w:rsid w:val="00360438"/>
    <w:rsid w:val="00360A8E"/>
    <w:rsid w:val="0036106D"/>
    <w:rsid w:val="003617F4"/>
    <w:rsid w:val="00361D31"/>
    <w:rsid w:val="00362474"/>
    <w:rsid w:val="00362862"/>
    <w:rsid w:val="00363082"/>
    <w:rsid w:val="00363763"/>
    <w:rsid w:val="00363AA2"/>
    <w:rsid w:val="00363F02"/>
    <w:rsid w:val="003642E1"/>
    <w:rsid w:val="00364641"/>
    <w:rsid w:val="00364728"/>
    <w:rsid w:val="003648C8"/>
    <w:rsid w:val="00364D46"/>
    <w:rsid w:val="00364F16"/>
    <w:rsid w:val="00365786"/>
    <w:rsid w:val="00366509"/>
    <w:rsid w:val="00366D5B"/>
    <w:rsid w:val="003677F4"/>
    <w:rsid w:val="00370E47"/>
    <w:rsid w:val="00372CFB"/>
    <w:rsid w:val="00372DC0"/>
    <w:rsid w:val="0037323B"/>
    <w:rsid w:val="003733DE"/>
    <w:rsid w:val="00373454"/>
    <w:rsid w:val="00373FD1"/>
    <w:rsid w:val="003756BC"/>
    <w:rsid w:val="003760D5"/>
    <w:rsid w:val="003763C3"/>
    <w:rsid w:val="003773AA"/>
    <w:rsid w:val="00377ECB"/>
    <w:rsid w:val="00377F40"/>
    <w:rsid w:val="00380993"/>
    <w:rsid w:val="00380E13"/>
    <w:rsid w:val="00381E2A"/>
    <w:rsid w:val="00381EE9"/>
    <w:rsid w:val="00382085"/>
    <w:rsid w:val="00382A68"/>
    <w:rsid w:val="00382FE3"/>
    <w:rsid w:val="00383424"/>
    <w:rsid w:val="00384851"/>
    <w:rsid w:val="00385754"/>
    <w:rsid w:val="00385C66"/>
    <w:rsid w:val="00386453"/>
    <w:rsid w:val="0038775C"/>
    <w:rsid w:val="0039063E"/>
    <w:rsid w:val="00390807"/>
    <w:rsid w:val="00391613"/>
    <w:rsid w:val="00391699"/>
    <w:rsid w:val="00391C4B"/>
    <w:rsid w:val="00391DE4"/>
    <w:rsid w:val="00391DFA"/>
    <w:rsid w:val="00392082"/>
    <w:rsid w:val="00392A51"/>
    <w:rsid w:val="00392D4F"/>
    <w:rsid w:val="00392E83"/>
    <w:rsid w:val="00393050"/>
    <w:rsid w:val="003930C9"/>
    <w:rsid w:val="003930EA"/>
    <w:rsid w:val="003931A6"/>
    <w:rsid w:val="00393D3B"/>
    <w:rsid w:val="00394000"/>
    <w:rsid w:val="00395CD7"/>
    <w:rsid w:val="00396093"/>
    <w:rsid w:val="003960C4"/>
    <w:rsid w:val="00396658"/>
    <w:rsid w:val="00396D9A"/>
    <w:rsid w:val="00396E86"/>
    <w:rsid w:val="003978D6"/>
    <w:rsid w:val="00397AEB"/>
    <w:rsid w:val="003A035C"/>
    <w:rsid w:val="003A04AB"/>
    <w:rsid w:val="003A0AE9"/>
    <w:rsid w:val="003A1D7F"/>
    <w:rsid w:val="003A291E"/>
    <w:rsid w:val="003A2AD3"/>
    <w:rsid w:val="003A2BC4"/>
    <w:rsid w:val="003A3C57"/>
    <w:rsid w:val="003A4267"/>
    <w:rsid w:val="003A4972"/>
    <w:rsid w:val="003A4DA8"/>
    <w:rsid w:val="003A59E4"/>
    <w:rsid w:val="003A5E3D"/>
    <w:rsid w:val="003A661F"/>
    <w:rsid w:val="003A6E76"/>
    <w:rsid w:val="003A734F"/>
    <w:rsid w:val="003A7542"/>
    <w:rsid w:val="003B0351"/>
    <w:rsid w:val="003B0865"/>
    <w:rsid w:val="003B0913"/>
    <w:rsid w:val="003B09BC"/>
    <w:rsid w:val="003B0C43"/>
    <w:rsid w:val="003B13A0"/>
    <w:rsid w:val="003B15A3"/>
    <w:rsid w:val="003B1713"/>
    <w:rsid w:val="003B1AFD"/>
    <w:rsid w:val="003B1FAE"/>
    <w:rsid w:val="003B2132"/>
    <w:rsid w:val="003B2B0C"/>
    <w:rsid w:val="003B2E61"/>
    <w:rsid w:val="003B3DFC"/>
    <w:rsid w:val="003B45AF"/>
    <w:rsid w:val="003B5A04"/>
    <w:rsid w:val="003B5CA1"/>
    <w:rsid w:val="003B6384"/>
    <w:rsid w:val="003B758B"/>
    <w:rsid w:val="003C0BA3"/>
    <w:rsid w:val="003C20E8"/>
    <w:rsid w:val="003C2252"/>
    <w:rsid w:val="003C22E4"/>
    <w:rsid w:val="003C259D"/>
    <w:rsid w:val="003C25B4"/>
    <w:rsid w:val="003C26E3"/>
    <w:rsid w:val="003C30BD"/>
    <w:rsid w:val="003C3B09"/>
    <w:rsid w:val="003C45E1"/>
    <w:rsid w:val="003C4D6A"/>
    <w:rsid w:val="003C591B"/>
    <w:rsid w:val="003C6332"/>
    <w:rsid w:val="003C7210"/>
    <w:rsid w:val="003C72D6"/>
    <w:rsid w:val="003C775A"/>
    <w:rsid w:val="003C7B0C"/>
    <w:rsid w:val="003D096E"/>
    <w:rsid w:val="003D0B0B"/>
    <w:rsid w:val="003D11D1"/>
    <w:rsid w:val="003D1515"/>
    <w:rsid w:val="003D164C"/>
    <w:rsid w:val="003D2E33"/>
    <w:rsid w:val="003D2F77"/>
    <w:rsid w:val="003D2FDC"/>
    <w:rsid w:val="003D3041"/>
    <w:rsid w:val="003D332B"/>
    <w:rsid w:val="003D349A"/>
    <w:rsid w:val="003D3543"/>
    <w:rsid w:val="003D3AFB"/>
    <w:rsid w:val="003D3C80"/>
    <w:rsid w:val="003D5701"/>
    <w:rsid w:val="003D5B65"/>
    <w:rsid w:val="003D5BBC"/>
    <w:rsid w:val="003D6ACF"/>
    <w:rsid w:val="003D6F08"/>
    <w:rsid w:val="003E02CE"/>
    <w:rsid w:val="003E0406"/>
    <w:rsid w:val="003E06A3"/>
    <w:rsid w:val="003E092D"/>
    <w:rsid w:val="003E143E"/>
    <w:rsid w:val="003E165D"/>
    <w:rsid w:val="003E1A7B"/>
    <w:rsid w:val="003E1AB2"/>
    <w:rsid w:val="003E1D8F"/>
    <w:rsid w:val="003E2A0E"/>
    <w:rsid w:val="003E313B"/>
    <w:rsid w:val="003E4320"/>
    <w:rsid w:val="003E4456"/>
    <w:rsid w:val="003E48CF"/>
    <w:rsid w:val="003E6899"/>
    <w:rsid w:val="003E7726"/>
    <w:rsid w:val="003F06FC"/>
    <w:rsid w:val="003F07BE"/>
    <w:rsid w:val="003F0F45"/>
    <w:rsid w:val="003F1667"/>
    <w:rsid w:val="003F1705"/>
    <w:rsid w:val="003F1732"/>
    <w:rsid w:val="003F1873"/>
    <w:rsid w:val="003F207E"/>
    <w:rsid w:val="003F2105"/>
    <w:rsid w:val="003F236B"/>
    <w:rsid w:val="003F3297"/>
    <w:rsid w:val="003F4EE9"/>
    <w:rsid w:val="003F5F39"/>
    <w:rsid w:val="003F60DA"/>
    <w:rsid w:val="003F6155"/>
    <w:rsid w:val="003F6625"/>
    <w:rsid w:val="003F7930"/>
    <w:rsid w:val="003F7C64"/>
    <w:rsid w:val="00400086"/>
    <w:rsid w:val="004007D0"/>
    <w:rsid w:val="00401488"/>
    <w:rsid w:val="004016B9"/>
    <w:rsid w:val="0040196F"/>
    <w:rsid w:val="00401AE1"/>
    <w:rsid w:val="004023FA"/>
    <w:rsid w:val="004026EC"/>
    <w:rsid w:val="00402C57"/>
    <w:rsid w:val="00403BB7"/>
    <w:rsid w:val="0040498D"/>
    <w:rsid w:val="00405B42"/>
    <w:rsid w:val="004060A5"/>
    <w:rsid w:val="00406F3B"/>
    <w:rsid w:val="0040705A"/>
    <w:rsid w:val="00407545"/>
    <w:rsid w:val="00407C4B"/>
    <w:rsid w:val="004109E5"/>
    <w:rsid w:val="0041102E"/>
    <w:rsid w:val="0041282B"/>
    <w:rsid w:val="0041291D"/>
    <w:rsid w:val="00413959"/>
    <w:rsid w:val="00414FBE"/>
    <w:rsid w:val="00415359"/>
    <w:rsid w:val="00415737"/>
    <w:rsid w:val="00415994"/>
    <w:rsid w:val="00415BB5"/>
    <w:rsid w:val="00416554"/>
    <w:rsid w:val="0041738A"/>
    <w:rsid w:val="0041752C"/>
    <w:rsid w:val="00420CD0"/>
    <w:rsid w:val="00420E60"/>
    <w:rsid w:val="00420ECD"/>
    <w:rsid w:val="004213CD"/>
    <w:rsid w:val="004215C2"/>
    <w:rsid w:val="00421B1F"/>
    <w:rsid w:val="00422868"/>
    <w:rsid w:val="00422870"/>
    <w:rsid w:val="00422F72"/>
    <w:rsid w:val="004230BD"/>
    <w:rsid w:val="0042444C"/>
    <w:rsid w:val="0042537A"/>
    <w:rsid w:val="00425FE1"/>
    <w:rsid w:val="0042634E"/>
    <w:rsid w:val="004275DB"/>
    <w:rsid w:val="00427DC1"/>
    <w:rsid w:val="00430323"/>
    <w:rsid w:val="00430BDB"/>
    <w:rsid w:val="00431851"/>
    <w:rsid w:val="00431BBF"/>
    <w:rsid w:val="00431EFB"/>
    <w:rsid w:val="00432383"/>
    <w:rsid w:val="0043272B"/>
    <w:rsid w:val="004328B3"/>
    <w:rsid w:val="004329E1"/>
    <w:rsid w:val="00432FEF"/>
    <w:rsid w:val="00433CF7"/>
    <w:rsid w:val="00433DDF"/>
    <w:rsid w:val="00436752"/>
    <w:rsid w:val="00437D5D"/>
    <w:rsid w:val="00440CBB"/>
    <w:rsid w:val="00441144"/>
    <w:rsid w:val="00441B6B"/>
    <w:rsid w:val="00441F09"/>
    <w:rsid w:val="004426B2"/>
    <w:rsid w:val="00442D48"/>
    <w:rsid w:val="004438F5"/>
    <w:rsid w:val="004449EE"/>
    <w:rsid w:val="00444BB8"/>
    <w:rsid w:val="00445E8F"/>
    <w:rsid w:val="0044695B"/>
    <w:rsid w:val="00446A53"/>
    <w:rsid w:val="00450137"/>
    <w:rsid w:val="0045013B"/>
    <w:rsid w:val="0045047B"/>
    <w:rsid w:val="00450AA0"/>
    <w:rsid w:val="00451B33"/>
    <w:rsid w:val="00451F19"/>
    <w:rsid w:val="004522EB"/>
    <w:rsid w:val="00452654"/>
    <w:rsid w:val="00452E3D"/>
    <w:rsid w:val="004532FA"/>
    <w:rsid w:val="00453765"/>
    <w:rsid w:val="004544B5"/>
    <w:rsid w:val="004546A1"/>
    <w:rsid w:val="00454B8D"/>
    <w:rsid w:val="00454E53"/>
    <w:rsid w:val="004550CC"/>
    <w:rsid w:val="00456153"/>
    <w:rsid w:val="004566BB"/>
    <w:rsid w:val="004568F1"/>
    <w:rsid w:val="00456BB1"/>
    <w:rsid w:val="00457945"/>
    <w:rsid w:val="00457F16"/>
    <w:rsid w:val="0046067E"/>
    <w:rsid w:val="00460FFC"/>
    <w:rsid w:val="0046142B"/>
    <w:rsid w:val="00461739"/>
    <w:rsid w:val="0046197C"/>
    <w:rsid w:val="00462082"/>
    <w:rsid w:val="004621EF"/>
    <w:rsid w:val="00462D52"/>
    <w:rsid w:val="0046384D"/>
    <w:rsid w:val="00463CBD"/>
    <w:rsid w:val="00464056"/>
    <w:rsid w:val="004644C0"/>
    <w:rsid w:val="004649FA"/>
    <w:rsid w:val="00464A30"/>
    <w:rsid w:val="00464C15"/>
    <w:rsid w:val="00464FF2"/>
    <w:rsid w:val="00465159"/>
    <w:rsid w:val="00466C26"/>
    <w:rsid w:val="00466F3D"/>
    <w:rsid w:val="004673F2"/>
    <w:rsid w:val="00467797"/>
    <w:rsid w:val="0047077E"/>
    <w:rsid w:val="004710AE"/>
    <w:rsid w:val="0047169E"/>
    <w:rsid w:val="0047271E"/>
    <w:rsid w:val="00472D3A"/>
    <w:rsid w:val="004730D9"/>
    <w:rsid w:val="004737FD"/>
    <w:rsid w:val="004745D2"/>
    <w:rsid w:val="00474B5E"/>
    <w:rsid w:val="0047566F"/>
    <w:rsid w:val="00475699"/>
    <w:rsid w:val="00475FE4"/>
    <w:rsid w:val="004764D7"/>
    <w:rsid w:val="004770A7"/>
    <w:rsid w:val="0047792E"/>
    <w:rsid w:val="00477A04"/>
    <w:rsid w:val="00477A17"/>
    <w:rsid w:val="00477CE4"/>
    <w:rsid w:val="00477D3F"/>
    <w:rsid w:val="004803C3"/>
    <w:rsid w:val="004804B0"/>
    <w:rsid w:val="00480664"/>
    <w:rsid w:val="00481BC4"/>
    <w:rsid w:val="0048252F"/>
    <w:rsid w:val="0048296A"/>
    <w:rsid w:val="00482B9F"/>
    <w:rsid w:val="00482F17"/>
    <w:rsid w:val="00482F4B"/>
    <w:rsid w:val="00484485"/>
    <w:rsid w:val="00484C7C"/>
    <w:rsid w:val="00484CBD"/>
    <w:rsid w:val="004859AC"/>
    <w:rsid w:val="00485A52"/>
    <w:rsid w:val="0048736C"/>
    <w:rsid w:val="00487C6D"/>
    <w:rsid w:val="004909DC"/>
    <w:rsid w:val="004916F1"/>
    <w:rsid w:val="00491A76"/>
    <w:rsid w:val="0049252C"/>
    <w:rsid w:val="00492552"/>
    <w:rsid w:val="004930C7"/>
    <w:rsid w:val="00493ED9"/>
    <w:rsid w:val="0049431E"/>
    <w:rsid w:val="00494521"/>
    <w:rsid w:val="00494707"/>
    <w:rsid w:val="0049493D"/>
    <w:rsid w:val="00495408"/>
    <w:rsid w:val="00496224"/>
    <w:rsid w:val="00496773"/>
    <w:rsid w:val="004971E7"/>
    <w:rsid w:val="0049756E"/>
    <w:rsid w:val="004976C1"/>
    <w:rsid w:val="004A0467"/>
    <w:rsid w:val="004A048B"/>
    <w:rsid w:val="004A0BFB"/>
    <w:rsid w:val="004A17AC"/>
    <w:rsid w:val="004A27F0"/>
    <w:rsid w:val="004A2BDB"/>
    <w:rsid w:val="004A2D03"/>
    <w:rsid w:val="004A32EF"/>
    <w:rsid w:val="004A3B31"/>
    <w:rsid w:val="004A3FE8"/>
    <w:rsid w:val="004A4768"/>
    <w:rsid w:val="004A50E2"/>
    <w:rsid w:val="004A77AF"/>
    <w:rsid w:val="004B148F"/>
    <w:rsid w:val="004B193D"/>
    <w:rsid w:val="004B1DF6"/>
    <w:rsid w:val="004B1F6F"/>
    <w:rsid w:val="004B2A07"/>
    <w:rsid w:val="004B3AC0"/>
    <w:rsid w:val="004B4E26"/>
    <w:rsid w:val="004B4F01"/>
    <w:rsid w:val="004B5DFC"/>
    <w:rsid w:val="004B60FE"/>
    <w:rsid w:val="004B612B"/>
    <w:rsid w:val="004B6179"/>
    <w:rsid w:val="004B639B"/>
    <w:rsid w:val="004B70D4"/>
    <w:rsid w:val="004B7273"/>
    <w:rsid w:val="004B7527"/>
    <w:rsid w:val="004B78D6"/>
    <w:rsid w:val="004B7A16"/>
    <w:rsid w:val="004C0447"/>
    <w:rsid w:val="004C07F8"/>
    <w:rsid w:val="004C1413"/>
    <w:rsid w:val="004C2BC3"/>
    <w:rsid w:val="004C2D2C"/>
    <w:rsid w:val="004C344C"/>
    <w:rsid w:val="004C43B0"/>
    <w:rsid w:val="004C43ED"/>
    <w:rsid w:val="004C4413"/>
    <w:rsid w:val="004C55F9"/>
    <w:rsid w:val="004C613D"/>
    <w:rsid w:val="004C7161"/>
    <w:rsid w:val="004C71F6"/>
    <w:rsid w:val="004C78C0"/>
    <w:rsid w:val="004D0B81"/>
    <w:rsid w:val="004D10C1"/>
    <w:rsid w:val="004D16F8"/>
    <w:rsid w:val="004D19C7"/>
    <w:rsid w:val="004D1EAB"/>
    <w:rsid w:val="004D28B8"/>
    <w:rsid w:val="004D3A8D"/>
    <w:rsid w:val="004D3A94"/>
    <w:rsid w:val="004D3E6D"/>
    <w:rsid w:val="004D41A5"/>
    <w:rsid w:val="004D4564"/>
    <w:rsid w:val="004D4A62"/>
    <w:rsid w:val="004D529A"/>
    <w:rsid w:val="004D5AD0"/>
    <w:rsid w:val="004D64E5"/>
    <w:rsid w:val="004D6534"/>
    <w:rsid w:val="004D6ABC"/>
    <w:rsid w:val="004D6D32"/>
    <w:rsid w:val="004D7F96"/>
    <w:rsid w:val="004E04CB"/>
    <w:rsid w:val="004E2024"/>
    <w:rsid w:val="004E2590"/>
    <w:rsid w:val="004E2D27"/>
    <w:rsid w:val="004E32D4"/>
    <w:rsid w:val="004E377D"/>
    <w:rsid w:val="004E3CC4"/>
    <w:rsid w:val="004E4F00"/>
    <w:rsid w:val="004E57A7"/>
    <w:rsid w:val="004E715D"/>
    <w:rsid w:val="004F001A"/>
    <w:rsid w:val="004F0092"/>
    <w:rsid w:val="004F04DE"/>
    <w:rsid w:val="004F06E6"/>
    <w:rsid w:val="004F0771"/>
    <w:rsid w:val="004F07CB"/>
    <w:rsid w:val="004F093B"/>
    <w:rsid w:val="004F0DE0"/>
    <w:rsid w:val="004F0FA2"/>
    <w:rsid w:val="004F1B78"/>
    <w:rsid w:val="004F2387"/>
    <w:rsid w:val="004F24EB"/>
    <w:rsid w:val="004F36EB"/>
    <w:rsid w:val="004F3C0D"/>
    <w:rsid w:val="004F3D97"/>
    <w:rsid w:val="004F4206"/>
    <w:rsid w:val="004F454A"/>
    <w:rsid w:val="004F4A72"/>
    <w:rsid w:val="004F5D41"/>
    <w:rsid w:val="004F6439"/>
    <w:rsid w:val="004F722A"/>
    <w:rsid w:val="004F7461"/>
    <w:rsid w:val="004F78F5"/>
    <w:rsid w:val="004F7D3A"/>
    <w:rsid w:val="0050011A"/>
    <w:rsid w:val="00500214"/>
    <w:rsid w:val="005008C6"/>
    <w:rsid w:val="00500B9C"/>
    <w:rsid w:val="005017A6"/>
    <w:rsid w:val="00502FFE"/>
    <w:rsid w:val="005046F9"/>
    <w:rsid w:val="005054F8"/>
    <w:rsid w:val="00505D20"/>
    <w:rsid w:val="00505D3A"/>
    <w:rsid w:val="00506119"/>
    <w:rsid w:val="00506810"/>
    <w:rsid w:val="00506E9C"/>
    <w:rsid w:val="00507848"/>
    <w:rsid w:val="005107C3"/>
    <w:rsid w:val="00510A2A"/>
    <w:rsid w:val="0051122C"/>
    <w:rsid w:val="00511619"/>
    <w:rsid w:val="00511672"/>
    <w:rsid w:val="0051174D"/>
    <w:rsid w:val="005117ED"/>
    <w:rsid w:val="00511C61"/>
    <w:rsid w:val="00511CD4"/>
    <w:rsid w:val="005128C2"/>
    <w:rsid w:val="0051292E"/>
    <w:rsid w:val="00512E31"/>
    <w:rsid w:val="00512E36"/>
    <w:rsid w:val="00513345"/>
    <w:rsid w:val="00513537"/>
    <w:rsid w:val="00513BE2"/>
    <w:rsid w:val="00514F5C"/>
    <w:rsid w:val="005161A1"/>
    <w:rsid w:val="0051638E"/>
    <w:rsid w:val="0051697A"/>
    <w:rsid w:val="005169B0"/>
    <w:rsid w:val="0051725F"/>
    <w:rsid w:val="00520518"/>
    <w:rsid w:val="00520726"/>
    <w:rsid w:val="00520C64"/>
    <w:rsid w:val="00520D44"/>
    <w:rsid w:val="00521524"/>
    <w:rsid w:val="0052169D"/>
    <w:rsid w:val="00521BAB"/>
    <w:rsid w:val="00521C33"/>
    <w:rsid w:val="00521E12"/>
    <w:rsid w:val="005224AA"/>
    <w:rsid w:val="005225BE"/>
    <w:rsid w:val="00522788"/>
    <w:rsid w:val="00523014"/>
    <w:rsid w:val="00523B5F"/>
    <w:rsid w:val="00524F2B"/>
    <w:rsid w:val="00525011"/>
    <w:rsid w:val="005258A4"/>
    <w:rsid w:val="00525928"/>
    <w:rsid w:val="00525978"/>
    <w:rsid w:val="00525AB6"/>
    <w:rsid w:val="00525C17"/>
    <w:rsid w:val="00525F7B"/>
    <w:rsid w:val="0052600E"/>
    <w:rsid w:val="005268DD"/>
    <w:rsid w:val="00526993"/>
    <w:rsid w:val="00526F1A"/>
    <w:rsid w:val="00526FEE"/>
    <w:rsid w:val="0052770D"/>
    <w:rsid w:val="00530478"/>
    <w:rsid w:val="00530752"/>
    <w:rsid w:val="00530D4F"/>
    <w:rsid w:val="00531076"/>
    <w:rsid w:val="005318A3"/>
    <w:rsid w:val="00531A0B"/>
    <w:rsid w:val="00531E5F"/>
    <w:rsid w:val="005320E4"/>
    <w:rsid w:val="0053235B"/>
    <w:rsid w:val="0053242F"/>
    <w:rsid w:val="0053268A"/>
    <w:rsid w:val="0053286B"/>
    <w:rsid w:val="00532B48"/>
    <w:rsid w:val="00533CDD"/>
    <w:rsid w:val="00533F7C"/>
    <w:rsid w:val="00534203"/>
    <w:rsid w:val="00534ADF"/>
    <w:rsid w:val="00534E48"/>
    <w:rsid w:val="00535E0A"/>
    <w:rsid w:val="00536353"/>
    <w:rsid w:val="005364A4"/>
    <w:rsid w:val="00536606"/>
    <w:rsid w:val="00536A31"/>
    <w:rsid w:val="00537BD5"/>
    <w:rsid w:val="00537BDD"/>
    <w:rsid w:val="00537E4B"/>
    <w:rsid w:val="00540283"/>
    <w:rsid w:val="005406F0"/>
    <w:rsid w:val="00540740"/>
    <w:rsid w:val="0054294E"/>
    <w:rsid w:val="0054386B"/>
    <w:rsid w:val="005442D8"/>
    <w:rsid w:val="00544702"/>
    <w:rsid w:val="005459CF"/>
    <w:rsid w:val="00546210"/>
    <w:rsid w:val="00546622"/>
    <w:rsid w:val="00546719"/>
    <w:rsid w:val="0054688C"/>
    <w:rsid w:val="005468CC"/>
    <w:rsid w:val="00548DA4"/>
    <w:rsid w:val="0055041E"/>
    <w:rsid w:val="005506F1"/>
    <w:rsid w:val="005507AD"/>
    <w:rsid w:val="0055090A"/>
    <w:rsid w:val="00550B74"/>
    <w:rsid w:val="00552F2A"/>
    <w:rsid w:val="00553578"/>
    <w:rsid w:val="00553D17"/>
    <w:rsid w:val="00554365"/>
    <w:rsid w:val="00554CB6"/>
    <w:rsid w:val="00555200"/>
    <w:rsid w:val="005566D7"/>
    <w:rsid w:val="005569F2"/>
    <w:rsid w:val="00556BB7"/>
    <w:rsid w:val="00557095"/>
    <w:rsid w:val="005575C4"/>
    <w:rsid w:val="005577F0"/>
    <w:rsid w:val="0056083A"/>
    <w:rsid w:val="00561024"/>
    <w:rsid w:val="0056195E"/>
    <w:rsid w:val="00561A97"/>
    <w:rsid w:val="00561C2F"/>
    <w:rsid w:val="00561E3C"/>
    <w:rsid w:val="005625AA"/>
    <w:rsid w:val="00563070"/>
    <w:rsid w:val="005630D4"/>
    <w:rsid w:val="00563E87"/>
    <w:rsid w:val="00563FAE"/>
    <w:rsid w:val="0056406E"/>
    <w:rsid w:val="0056440E"/>
    <w:rsid w:val="00564601"/>
    <w:rsid w:val="005648CC"/>
    <w:rsid w:val="00564CC9"/>
    <w:rsid w:val="005666DA"/>
    <w:rsid w:val="00566B61"/>
    <w:rsid w:val="00566FCD"/>
    <w:rsid w:val="00567F5A"/>
    <w:rsid w:val="00570156"/>
    <w:rsid w:val="005704EC"/>
    <w:rsid w:val="005705BC"/>
    <w:rsid w:val="00570E9E"/>
    <w:rsid w:val="00571122"/>
    <w:rsid w:val="0057134E"/>
    <w:rsid w:val="005715BD"/>
    <w:rsid w:val="0057272D"/>
    <w:rsid w:val="0057291E"/>
    <w:rsid w:val="00572B37"/>
    <w:rsid w:val="0057396B"/>
    <w:rsid w:val="005747C3"/>
    <w:rsid w:val="0057546C"/>
    <w:rsid w:val="00575A5A"/>
    <w:rsid w:val="00577404"/>
    <w:rsid w:val="0057771E"/>
    <w:rsid w:val="00580394"/>
    <w:rsid w:val="005804F0"/>
    <w:rsid w:val="00582209"/>
    <w:rsid w:val="0058297A"/>
    <w:rsid w:val="00582DA7"/>
    <w:rsid w:val="005830AB"/>
    <w:rsid w:val="005844AE"/>
    <w:rsid w:val="00585021"/>
    <w:rsid w:val="005855BA"/>
    <w:rsid w:val="00585F7A"/>
    <w:rsid w:val="0058602D"/>
    <w:rsid w:val="0058648F"/>
    <w:rsid w:val="00586658"/>
    <w:rsid w:val="00586752"/>
    <w:rsid w:val="005870C3"/>
    <w:rsid w:val="005871D5"/>
    <w:rsid w:val="005873BD"/>
    <w:rsid w:val="005873FC"/>
    <w:rsid w:val="00587F93"/>
    <w:rsid w:val="005906AF"/>
    <w:rsid w:val="005908BC"/>
    <w:rsid w:val="00591AC8"/>
    <w:rsid w:val="00591CF8"/>
    <w:rsid w:val="00592E7B"/>
    <w:rsid w:val="005935C0"/>
    <w:rsid w:val="00593AFB"/>
    <w:rsid w:val="00594F05"/>
    <w:rsid w:val="00595406"/>
    <w:rsid w:val="00595519"/>
    <w:rsid w:val="00595674"/>
    <w:rsid w:val="0059608F"/>
    <w:rsid w:val="005962FD"/>
    <w:rsid w:val="00596916"/>
    <w:rsid w:val="00597EEE"/>
    <w:rsid w:val="005A0679"/>
    <w:rsid w:val="005A0A1D"/>
    <w:rsid w:val="005A1BA9"/>
    <w:rsid w:val="005A1C84"/>
    <w:rsid w:val="005A2093"/>
    <w:rsid w:val="005A2B3C"/>
    <w:rsid w:val="005A32CE"/>
    <w:rsid w:val="005A4989"/>
    <w:rsid w:val="005A4C67"/>
    <w:rsid w:val="005A4EC5"/>
    <w:rsid w:val="005A541E"/>
    <w:rsid w:val="005A7027"/>
    <w:rsid w:val="005A71E2"/>
    <w:rsid w:val="005A73E6"/>
    <w:rsid w:val="005A7BB4"/>
    <w:rsid w:val="005A7D56"/>
    <w:rsid w:val="005B014E"/>
    <w:rsid w:val="005B0380"/>
    <w:rsid w:val="005B0F1C"/>
    <w:rsid w:val="005B12E5"/>
    <w:rsid w:val="005B2B00"/>
    <w:rsid w:val="005B32BB"/>
    <w:rsid w:val="005B33D8"/>
    <w:rsid w:val="005B3776"/>
    <w:rsid w:val="005B38D0"/>
    <w:rsid w:val="005B4836"/>
    <w:rsid w:val="005B4840"/>
    <w:rsid w:val="005B5133"/>
    <w:rsid w:val="005B540D"/>
    <w:rsid w:val="005B5549"/>
    <w:rsid w:val="005B59AC"/>
    <w:rsid w:val="005B659F"/>
    <w:rsid w:val="005B72DD"/>
    <w:rsid w:val="005B77BF"/>
    <w:rsid w:val="005C016A"/>
    <w:rsid w:val="005C0294"/>
    <w:rsid w:val="005C049C"/>
    <w:rsid w:val="005C13F2"/>
    <w:rsid w:val="005C16D6"/>
    <w:rsid w:val="005C192B"/>
    <w:rsid w:val="005C1F30"/>
    <w:rsid w:val="005C21FA"/>
    <w:rsid w:val="005C2BB5"/>
    <w:rsid w:val="005C2CEE"/>
    <w:rsid w:val="005C2D24"/>
    <w:rsid w:val="005C3C20"/>
    <w:rsid w:val="005C4267"/>
    <w:rsid w:val="005C457D"/>
    <w:rsid w:val="005C4A68"/>
    <w:rsid w:val="005C5DDE"/>
    <w:rsid w:val="005C62E4"/>
    <w:rsid w:val="005C7974"/>
    <w:rsid w:val="005C7E2B"/>
    <w:rsid w:val="005D0447"/>
    <w:rsid w:val="005D079A"/>
    <w:rsid w:val="005D0B93"/>
    <w:rsid w:val="005D0D71"/>
    <w:rsid w:val="005D1382"/>
    <w:rsid w:val="005D146D"/>
    <w:rsid w:val="005D156D"/>
    <w:rsid w:val="005D198A"/>
    <w:rsid w:val="005D25B2"/>
    <w:rsid w:val="005D2A05"/>
    <w:rsid w:val="005D2F0C"/>
    <w:rsid w:val="005D3794"/>
    <w:rsid w:val="005D41C2"/>
    <w:rsid w:val="005D468B"/>
    <w:rsid w:val="005D54A2"/>
    <w:rsid w:val="005D5794"/>
    <w:rsid w:val="005D6770"/>
    <w:rsid w:val="005D7416"/>
    <w:rsid w:val="005E014E"/>
    <w:rsid w:val="005E0153"/>
    <w:rsid w:val="005E060F"/>
    <w:rsid w:val="005E17D0"/>
    <w:rsid w:val="005E1C58"/>
    <w:rsid w:val="005E2722"/>
    <w:rsid w:val="005E27CD"/>
    <w:rsid w:val="005E2C63"/>
    <w:rsid w:val="005E3115"/>
    <w:rsid w:val="005E314A"/>
    <w:rsid w:val="005E344B"/>
    <w:rsid w:val="005E35C5"/>
    <w:rsid w:val="005E4627"/>
    <w:rsid w:val="005E4B68"/>
    <w:rsid w:val="005E4C17"/>
    <w:rsid w:val="005E5262"/>
    <w:rsid w:val="005E52F5"/>
    <w:rsid w:val="005E5E0A"/>
    <w:rsid w:val="005E64E2"/>
    <w:rsid w:val="005E686D"/>
    <w:rsid w:val="005F1988"/>
    <w:rsid w:val="005F1C06"/>
    <w:rsid w:val="005F222C"/>
    <w:rsid w:val="005F3365"/>
    <w:rsid w:val="005F35C8"/>
    <w:rsid w:val="005F3A96"/>
    <w:rsid w:val="005F3DB8"/>
    <w:rsid w:val="005F47D9"/>
    <w:rsid w:val="005F4B39"/>
    <w:rsid w:val="005F4F87"/>
    <w:rsid w:val="005F5360"/>
    <w:rsid w:val="005F544B"/>
    <w:rsid w:val="005F56B7"/>
    <w:rsid w:val="005F59F1"/>
    <w:rsid w:val="005F7570"/>
    <w:rsid w:val="005F7A27"/>
    <w:rsid w:val="005F7A71"/>
    <w:rsid w:val="005F7B8B"/>
    <w:rsid w:val="0060015F"/>
    <w:rsid w:val="0060039B"/>
    <w:rsid w:val="006004E9"/>
    <w:rsid w:val="0060060B"/>
    <w:rsid w:val="00600B17"/>
    <w:rsid w:val="0060143C"/>
    <w:rsid w:val="0060161E"/>
    <w:rsid w:val="00601B4E"/>
    <w:rsid w:val="00602329"/>
    <w:rsid w:val="00603072"/>
    <w:rsid w:val="00603457"/>
    <w:rsid w:val="00603773"/>
    <w:rsid w:val="006041C8"/>
    <w:rsid w:val="00604837"/>
    <w:rsid w:val="00604DF6"/>
    <w:rsid w:val="00605359"/>
    <w:rsid w:val="00605699"/>
    <w:rsid w:val="00605F5D"/>
    <w:rsid w:val="006069BB"/>
    <w:rsid w:val="00606FE2"/>
    <w:rsid w:val="0060762E"/>
    <w:rsid w:val="006102B7"/>
    <w:rsid w:val="00610334"/>
    <w:rsid w:val="0061035C"/>
    <w:rsid w:val="00611D91"/>
    <w:rsid w:val="006121E0"/>
    <w:rsid w:val="0061352A"/>
    <w:rsid w:val="006135B0"/>
    <w:rsid w:val="00613663"/>
    <w:rsid w:val="0061474D"/>
    <w:rsid w:val="00614FB5"/>
    <w:rsid w:val="006157BF"/>
    <w:rsid w:val="00615A28"/>
    <w:rsid w:val="00616290"/>
    <w:rsid w:val="0061687F"/>
    <w:rsid w:val="00617041"/>
    <w:rsid w:val="006178FF"/>
    <w:rsid w:val="00617D1B"/>
    <w:rsid w:val="0062010A"/>
    <w:rsid w:val="00620666"/>
    <w:rsid w:val="00620764"/>
    <w:rsid w:val="00621670"/>
    <w:rsid w:val="00621CC7"/>
    <w:rsid w:val="00621DE1"/>
    <w:rsid w:val="00622183"/>
    <w:rsid w:val="0062265A"/>
    <w:rsid w:val="006228E1"/>
    <w:rsid w:val="0062325D"/>
    <w:rsid w:val="006232CE"/>
    <w:rsid w:val="006239D1"/>
    <w:rsid w:val="00623E9A"/>
    <w:rsid w:val="00625102"/>
    <w:rsid w:val="0062558C"/>
    <w:rsid w:val="00625DBB"/>
    <w:rsid w:val="0062605A"/>
    <w:rsid w:val="00626C58"/>
    <w:rsid w:val="006270E8"/>
    <w:rsid w:val="0062716E"/>
    <w:rsid w:val="00627CC5"/>
    <w:rsid w:val="00630105"/>
    <w:rsid w:val="00630FFA"/>
    <w:rsid w:val="006311EC"/>
    <w:rsid w:val="006329F7"/>
    <w:rsid w:val="00632B36"/>
    <w:rsid w:val="00632DDD"/>
    <w:rsid w:val="006335E7"/>
    <w:rsid w:val="00633E40"/>
    <w:rsid w:val="00633EE2"/>
    <w:rsid w:val="00634436"/>
    <w:rsid w:val="00634782"/>
    <w:rsid w:val="006353F5"/>
    <w:rsid w:val="0063589D"/>
    <w:rsid w:val="006358C1"/>
    <w:rsid w:val="00635ADC"/>
    <w:rsid w:val="006363FF"/>
    <w:rsid w:val="006364BF"/>
    <w:rsid w:val="0063658E"/>
    <w:rsid w:val="00636656"/>
    <w:rsid w:val="006372CA"/>
    <w:rsid w:val="00637D37"/>
    <w:rsid w:val="006402AF"/>
    <w:rsid w:val="00641E0E"/>
    <w:rsid w:val="00642C03"/>
    <w:rsid w:val="00642F61"/>
    <w:rsid w:val="006436FC"/>
    <w:rsid w:val="00643D1A"/>
    <w:rsid w:val="0064413D"/>
    <w:rsid w:val="00644EBF"/>
    <w:rsid w:val="006450EF"/>
    <w:rsid w:val="00645D4D"/>
    <w:rsid w:val="00646024"/>
    <w:rsid w:val="006467B3"/>
    <w:rsid w:val="00647253"/>
    <w:rsid w:val="00650208"/>
    <w:rsid w:val="00650260"/>
    <w:rsid w:val="0065079E"/>
    <w:rsid w:val="00650D35"/>
    <w:rsid w:val="0065126A"/>
    <w:rsid w:val="006512B2"/>
    <w:rsid w:val="0065148A"/>
    <w:rsid w:val="00651638"/>
    <w:rsid w:val="00651A02"/>
    <w:rsid w:val="00651D25"/>
    <w:rsid w:val="006527CC"/>
    <w:rsid w:val="00653C58"/>
    <w:rsid w:val="00654CD7"/>
    <w:rsid w:val="0065535A"/>
    <w:rsid w:val="006554AB"/>
    <w:rsid w:val="00656D7C"/>
    <w:rsid w:val="00656F3B"/>
    <w:rsid w:val="0065732A"/>
    <w:rsid w:val="00657653"/>
    <w:rsid w:val="00657AA7"/>
    <w:rsid w:val="00660A2D"/>
    <w:rsid w:val="00660C13"/>
    <w:rsid w:val="00660D05"/>
    <w:rsid w:val="006611A8"/>
    <w:rsid w:val="00661DAA"/>
    <w:rsid w:val="00662150"/>
    <w:rsid w:val="00662436"/>
    <w:rsid w:val="00662B02"/>
    <w:rsid w:val="00662BC5"/>
    <w:rsid w:val="00662DEA"/>
    <w:rsid w:val="00662F82"/>
    <w:rsid w:val="00662FEF"/>
    <w:rsid w:val="006635B0"/>
    <w:rsid w:val="006640A7"/>
    <w:rsid w:val="00664965"/>
    <w:rsid w:val="00664D97"/>
    <w:rsid w:val="00665039"/>
    <w:rsid w:val="006651B3"/>
    <w:rsid w:val="00665EDB"/>
    <w:rsid w:val="00666433"/>
    <w:rsid w:val="006666EC"/>
    <w:rsid w:val="00666B83"/>
    <w:rsid w:val="00666C4F"/>
    <w:rsid w:val="0066701D"/>
    <w:rsid w:val="00667D5D"/>
    <w:rsid w:val="006709D6"/>
    <w:rsid w:val="00671301"/>
    <w:rsid w:val="0067132F"/>
    <w:rsid w:val="0067135C"/>
    <w:rsid w:val="0067172A"/>
    <w:rsid w:val="00672CB1"/>
    <w:rsid w:val="00673E47"/>
    <w:rsid w:val="00673EB3"/>
    <w:rsid w:val="006746EA"/>
    <w:rsid w:val="00674A69"/>
    <w:rsid w:val="00674FC8"/>
    <w:rsid w:val="006756E2"/>
    <w:rsid w:val="0067573E"/>
    <w:rsid w:val="00676056"/>
    <w:rsid w:val="006770AB"/>
    <w:rsid w:val="006770F8"/>
    <w:rsid w:val="00677232"/>
    <w:rsid w:val="006775B0"/>
    <w:rsid w:val="006777A0"/>
    <w:rsid w:val="0067791B"/>
    <w:rsid w:val="00677A24"/>
    <w:rsid w:val="00677BB5"/>
    <w:rsid w:val="00677BF4"/>
    <w:rsid w:val="00680618"/>
    <w:rsid w:val="00680F4B"/>
    <w:rsid w:val="0068123A"/>
    <w:rsid w:val="006812B6"/>
    <w:rsid w:val="0068150B"/>
    <w:rsid w:val="00681688"/>
    <w:rsid w:val="00682268"/>
    <w:rsid w:val="0068241D"/>
    <w:rsid w:val="0068291B"/>
    <w:rsid w:val="00682F93"/>
    <w:rsid w:val="00683111"/>
    <w:rsid w:val="006833BD"/>
    <w:rsid w:val="00684B61"/>
    <w:rsid w:val="00684EB6"/>
    <w:rsid w:val="00684EB7"/>
    <w:rsid w:val="00684F84"/>
    <w:rsid w:val="00684F8E"/>
    <w:rsid w:val="00685F86"/>
    <w:rsid w:val="00687D51"/>
    <w:rsid w:val="00690ECE"/>
    <w:rsid w:val="006915FD"/>
    <w:rsid w:val="006920EA"/>
    <w:rsid w:val="0069231E"/>
    <w:rsid w:val="00692DCB"/>
    <w:rsid w:val="00693827"/>
    <w:rsid w:val="00693B8C"/>
    <w:rsid w:val="006962E0"/>
    <w:rsid w:val="0069681B"/>
    <w:rsid w:val="00697776"/>
    <w:rsid w:val="006977EA"/>
    <w:rsid w:val="00697946"/>
    <w:rsid w:val="00697CFA"/>
    <w:rsid w:val="006A0F9B"/>
    <w:rsid w:val="006A1B5B"/>
    <w:rsid w:val="006A2360"/>
    <w:rsid w:val="006A2613"/>
    <w:rsid w:val="006A319F"/>
    <w:rsid w:val="006A34CC"/>
    <w:rsid w:val="006A3682"/>
    <w:rsid w:val="006A38F1"/>
    <w:rsid w:val="006A4949"/>
    <w:rsid w:val="006A4C1A"/>
    <w:rsid w:val="006A66A2"/>
    <w:rsid w:val="006A6847"/>
    <w:rsid w:val="006A70C2"/>
    <w:rsid w:val="006A76F1"/>
    <w:rsid w:val="006A7794"/>
    <w:rsid w:val="006B0962"/>
    <w:rsid w:val="006B1204"/>
    <w:rsid w:val="006B1B17"/>
    <w:rsid w:val="006B20B0"/>
    <w:rsid w:val="006B2645"/>
    <w:rsid w:val="006B2F01"/>
    <w:rsid w:val="006B2F9F"/>
    <w:rsid w:val="006B33C1"/>
    <w:rsid w:val="006B34FC"/>
    <w:rsid w:val="006B3B5A"/>
    <w:rsid w:val="006B412E"/>
    <w:rsid w:val="006B4474"/>
    <w:rsid w:val="006B54DB"/>
    <w:rsid w:val="006B5727"/>
    <w:rsid w:val="006B5EC8"/>
    <w:rsid w:val="006B69C7"/>
    <w:rsid w:val="006B75F4"/>
    <w:rsid w:val="006C06AC"/>
    <w:rsid w:val="006C0791"/>
    <w:rsid w:val="006C088D"/>
    <w:rsid w:val="006C0F72"/>
    <w:rsid w:val="006C2E19"/>
    <w:rsid w:val="006C322E"/>
    <w:rsid w:val="006C3F2B"/>
    <w:rsid w:val="006C4278"/>
    <w:rsid w:val="006C44E9"/>
    <w:rsid w:val="006C528C"/>
    <w:rsid w:val="006C5D0B"/>
    <w:rsid w:val="006C5F01"/>
    <w:rsid w:val="006C6A74"/>
    <w:rsid w:val="006C6AB8"/>
    <w:rsid w:val="006C7737"/>
    <w:rsid w:val="006D0875"/>
    <w:rsid w:val="006D0AA5"/>
    <w:rsid w:val="006D0DC1"/>
    <w:rsid w:val="006D1699"/>
    <w:rsid w:val="006D1BC1"/>
    <w:rsid w:val="006D3DFA"/>
    <w:rsid w:val="006D4549"/>
    <w:rsid w:val="006D4622"/>
    <w:rsid w:val="006D47A6"/>
    <w:rsid w:val="006D47E0"/>
    <w:rsid w:val="006D68DC"/>
    <w:rsid w:val="006D6BDC"/>
    <w:rsid w:val="006D78BC"/>
    <w:rsid w:val="006E00FF"/>
    <w:rsid w:val="006E03FD"/>
    <w:rsid w:val="006E086A"/>
    <w:rsid w:val="006E0AA7"/>
    <w:rsid w:val="006E0D33"/>
    <w:rsid w:val="006E0D6D"/>
    <w:rsid w:val="006E0EE7"/>
    <w:rsid w:val="006E2C2F"/>
    <w:rsid w:val="006E3340"/>
    <w:rsid w:val="006E3714"/>
    <w:rsid w:val="006E4A66"/>
    <w:rsid w:val="006E4CEE"/>
    <w:rsid w:val="006F022B"/>
    <w:rsid w:val="006F23E4"/>
    <w:rsid w:val="006F27D1"/>
    <w:rsid w:val="006F2BB6"/>
    <w:rsid w:val="006F2DF9"/>
    <w:rsid w:val="006F3B27"/>
    <w:rsid w:val="006F4132"/>
    <w:rsid w:val="006F4472"/>
    <w:rsid w:val="006F4F49"/>
    <w:rsid w:val="006F54FD"/>
    <w:rsid w:val="006F6B5C"/>
    <w:rsid w:val="006F717A"/>
    <w:rsid w:val="006F7671"/>
    <w:rsid w:val="006F77B3"/>
    <w:rsid w:val="006F7840"/>
    <w:rsid w:val="006F7905"/>
    <w:rsid w:val="006F7ECD"/>
    <w:rsid w:val="00700B66"/>
    <w:rsid w:val="007027DF"/>
    <w:rsid w:val="007028F8"/>
    <w:rsid w:val="007035E9"/>
    <w:rsid w:val="0070425D"/>
    <w:rsid w:val="00704E10"/>
    <w:rsid w:val="00704E74"/>
    <w:rsid w:val="007060D9"/>
    <w:rsid w:val="007066BA"/>
    <w:rsid w:val="00706B85"/>
    <w:rsid w:val="00707333"/>
    <w:rsid w:val="00707E1C"/>
    <w:rsid w:val="0071052D"/>
    <w:rsid w:val="0071160E"/>
    <w:rsid w:val="00712144"/>
    <w:rsid w:val="0071252F"/>
    <w:rsid w:val="007126C8"/>
    <w:rsid w:val="00712B94"/>
    <w:rsid w:val="00713478"/>
    <w:rsid w:val="00713838"/>
    <w:rsid w:val="007159B0"/>
    <w:rsid w:val="00715D30"/>
    <w:rsid w:val="00716227"/>
    <w:rsid w:val="00716BC1"/>
    <w:rsid w:val="00716EF7"/>
    <w:rsid w:val="007172B1"/>
    <w:rsid w:val="007172DB"/>
    <w:rsid w:val="007174B6"/>
    <w:rsid w:val="00717A2B"/>
    <w:rsid w:val="00717BB6"/>
    <w:rsid w:val="0072037F"/>
    <w:rsid w:val="007211DA"/>
    <w:rsid w:val="00721FAF"/>
    <w:rsid w:val="007220B2"/>
    <w:rsid w:val="00722D48"/>
    <w:rsid w:val="0072352B"/>
    <w:rsid w:val="007236E2"/>
    <w:rsid w:val="00723853"/>
    <w:rsid w:val="00724435"/>
    <w:rsid w:val="007244E7"/>
    <w:rsid w:val="007254E1"/>
    <w:rsid w:val="00725F7F"/>
    <w:rsid w:val="00726252"/>
    <w:rsid w:val="00726F03"/>
    <w:rsid w:val="0072755A"/>
    <w:rsid w:val="00727E4B"/>
    <w:rsid w:val="007305E2"/>
    <w:rsid w:val="00730BD1"/>
    <w:rsid w:val="00730D2F"/>
    <w:rsid w:val="00730FB4"/>
    <w:rsid w:val="007312D3"/>
    <w:rsid w:val="00731374"/>
    <w:rsid w:val="007322D6"/>
    <w:rsid w:val="00732515"/>
    <w:rsid w:val="0073356E"/>
    <w:rsid w:val="00733824"/>
    <w:rsid w:val="00733B77"/>
    <w:rsid w:val="00733DDD"/>
    <w:rsid w:val="00735241"/>
    <w:rsid w:val="00735351"/>
    <w:rsid w:val="00735830"/>
    <w:rsid w:val="007358BA"/>
    <w:rsid w:val="00735DF7"/>
    <w:rsid w:val="00736096"/>
    <w:rsid w:val="007360CD"/>
    <w:rsid w:val="007369FB"/>
    <w:rsid w:val="00736BF1"/>
    <w:rsid w:val="00736FA6"/>
    <w:rsid w:val="00737033"/>
    <w:rsid w:val="00740673"/>
    <w:rsid w:val="00740E2B"/>
    <w:rsid w:val="00741341"/>
    <w:rsid w:val="00741757"/>
    <w:rsid w:val="0074198A"/>
    <w:rsid w:val="00742233"/>
    <w:rsid w:val="0074228D"/>
    <w:rsid w:val="007425EC"/>
    <w:rsid w:val="00742645"/>
    <w:rsid w:val="007435F2"/>
    <w:rsid w:val="00743A0D"/>
    <w:rsid w:val="00743E03"/>
    <w:rsid w:val="00744192"/>
    <w:rsid w:val="0074425A"/>
    <w:rsid w:val="00744686"/>
    <w:rsid w:val="00744FED"/>
    <w:rsid w:val="00745172"/>
    <w:rsid w:val="00746098"/>
    <w:rsid w:val="007468EE"/>
    <w:rsid w:val="00746ED9"/>
    <w:rsid w:val="007470B0"/>
    <w:rsid w:val="007471FD"/>
    <w:rsid w:val="007479DC"/>
    <w:rsid w:val="00747CE3"/>
    <w:rsid w:val="0075028A"/>
    <w:rsid w:val="00750823"/>
    <w:rsid w:val="00750852"/>
    <w:rsid w:val="0075088A"/>
    <w:rsid w:val="0075151A"/>
    <w:rsid w:val="0075200F"/>
    <w:rsid w:val="00752932"/>
    <w:rsid w:val="00752B02"/>
    <w:rsid w:val="00752BE2"/>
    <w:rsid w:val="007530ED"/>
    <w:rsid w:val="007537CD"/>
    <w:rsid w:val="00754122"/>
    <w:rsid w:val="0075421B"/>
    <w:rsid w:val="0075437D"/>
    <w:rsid w:val="00754614"/>
    <w:rsid w:val="00755A89"/>
    <w:rsid w:val="00756265"/>
    <w:rsid w:val="00757041"/>
    <w:rsid w:val="0075732E"/>
    <w:rsid w:val="00757639"/>
    <w:rsid w:val="007577FA"/>
    <w:rsid w:val="00757B9E"/>
    <w:rsid w:val="0076036E"/>
    <w:rsid w:val="007603EA"/>
    <w:rsid w:val="00761BE4"/>
    <w:rsid w:val="007625BB"/>
    <w:rsid w:val="00762BCA"/>
    <w:rsid w:val="00763A45"/>
    <w:rsid w:val="007654C0"/>
    <w:rsid w:val="00765A2B"/>
    <w:rsid w:val="007665CC"/>
    <w:rsid w:val="00766A25"/>
    <w:rsid w:val="0076704E"/>
    <w:rsid w:val="00767AFA"/>
    <w:rsid w:val="00770878"/>
    <w:rsid w:val="00771470"/>
    <w:rsid w:val="00772288"/>
    <w:rsid w:val="007732CE"/>
    <w:rsid w:val="00773A0B"/>
    <w:rsid w:val="007741B1"/>
    <w:rsid w:val="00774C91"/>
    <w:rsid w:val="0077500B"/>
    <w:rsid w:val="00775839"/>
    <w:rsid w:val="00775CF7"/>
    <w:rsid w:val="00777077"/>
    <w:rsid w:val="007771D6"/>
    <w:rsid w:val="00777C3A"/>
    <w:rsid w:val="00777DE0"/>
    <w:rsid w:val="00780280"/>
    <w:rsid w:val="007819DE"/>
    <w:rsid w:val="00782339"/>
    <w:rsid w:val="00782365"/>
    <w:rsid w:val="00782F4A"/>
    <w:rsid w:val="00784ADF"/>
    <w:rsid w:val="00784D0F"/>
    <w:rsid w:val="0078506C"/>
    <w:rsid w:val="00785558"/>
    <w:rsid w:val="00785902"/>
    <w:rsid w:val="00786459"/>
    <w:rsid w:val="00786E85"/>
    <w:rsid w:val="007871CB"/>
    <w:rsid w:val="007877E3"/>
    <w:rsid w:val="00787BE3"/>
    <w:rsid w:val="007902C1"/>
    <w:rsid w:val="00791333"/>
    <w:rsid w:val="00792005"/>
    <w:rsid w:val="00792031"/>
    <w:rsid w:val="00792035"/>
    <w:rsid w:val="00792855"/>
    <w:rsid w:val="0079369D"/>
    <w:rsid w:val="0079776F"/>
    <w:rsid w:val="007A07A2"/>
    <w:rsid w:val="007A087D"/>
    <w:rsid w:val="007A116C"/>
    <w:rsid w:val="007A202E"/>
    <w:rsid w:val="007A294C"/>
    <w:rsid w:val="007A3F3F"/>
    <w:rsid w:val="007A40CB"/>
    <w:rsid w:val="007A47C6"/>
    <w:rsid w:val="007A494F"/>
    <w:rsid w:val="007A4ADE"/>
    <w:rsid w:val="007A53FC"/>
    <w:rsid w:val="007A5802"/>
    <w:rsid w:val="007A5893"/>
    <w:rsid w:val="007A6684"/>
    <w:rsid w:val="007A6CB9"/>
    <w:rsid w:val="007A6E00"/>
    <w:rsid w:val="007A7330"/>
    <w:rsid w:val="007A750C"/>
    <w:rsid w:val="007A7C27"/>
    <w:rsid w:val="007B0586"/>
    <w:rsid w:val="007B07EB"/>
    <w:rsid w:val="007B0B6A"/>
    <w:rsid w:val="007B0ECB"/>
    <w:rsid w:val="007B1376"/>
    <w:rsid w:val="007B2215"/>
    <w:rsid w:val="007B2DCB"/>
    <w:rsid w:val="007B3FDE"/>
    <w:rsid w:val="007B4BBA"/>
    <w:rsid w:val="007B4DEB"/>
    <w:rsid w:val="007B52A2"/>
    <w:rsid w:val="007B5C5E"/>
    <w:rsid w:val="007B6239"/>
    <w:rsid w:val="007B6F36"/>
    <w:rsid w:val="007C082E"/>
    <w:rsid w:val="007C09AC"/>
    <w:rsid w:val="007C0FE5"/>
    <w:rsid w:val="007C132D"/>
    <w:rsid w:val="007C1722"/>
    <w:rsid w:val="007C1907"/>
    <w:rsid w:val="007C1979"/>
    <w:rsid w:val="007C1C0F"/>
    <w:rsid w:val="007C1C92"/>
    <w:rsid w:val="007C2843"/>
    <w:rsid w:val="007C2968"/>
    <w:rsid w:val="007C3F6B"/>
    <w:rsid w:val="007C4318"/>
    <w:rsid w:val="007C43E6"/>
    <w:rsid w:val="007C4412"/>
    <w:rsid w:val="007C44C9"/>
    <w:rsid w:val="007C46FD"/>
    <w:rsid w:val="007C4CC4"/>
    <w:rsid w:val="007C4D9C"/>
    <w:rsid w:val="007C4F52"/>
    <w:rsid w:val="007C4F5B"/>
    <w:rsid w:val="007C5092"/>
    <w:rsid w:val="007C549A"/>
    <w:rsid w:val="007C5F75"/>
    <w:rsid w:val="007C6992"/>
    <w:rsid w:val="007C6DAC"/>
    <w:rsid w:val="007C7F73"/>
    <w:rsid w:val="007C7FD6"/>
    <w:rsid w:val="007D0934"/>
    <w:rsid w:val="007D11E0"/>
    <w:rsid w:val="007D15D9"/>
    <w:rsid w:val="007D1B80"/>
    <w:rsid w:val="007D2B1E"/>
    <w:rsid w:val="007D3B90"/>
    <w:rsid w:val="007D3EEB"/>
    <w:rsid w:val="007D41F0"/>
    <w:rsid w:val="007D4302"/>
    <w:rsid w:val="007D4A7A"/>
    <w:rsid w:val="007D4C92"/>
    <w:rsid w:val="007D5A50"/>
    <w:rsid w:val="007D5E9E"/>
    <w:rsid w:val="007D5F9A"/>
    <w:rsid w:val="007D650A"/>
    <w:rsid w:val="007D696A"/>
    <w:rsid w:val="007D75B3"/>
    <w:rsid w:val="007E0903"/>
    <w:rsid w:val="007E0B71"/>
    <w:rsid w:val="007E2435"/>
    <w:rsid w:val="007E2A36"/>
    <w:rsid w:val="007E2AAC"/>
    <w:rsid w:val="007E337B"/>
    <w:rsid w:val="007E3D59"/>
    <w:rsid w:val="007E43BD"/>
    <w:rsid w:val="007E45C0"/>
    <w:rsid w:val="007E4B22"/>
    <w:rsid w:val="007E4E1F"/>
    <w:rsid w:val="007E4E54"/>
    <w:rsid w:val="007E594D"/>
    <w:rsid w:val="007E5D06"/>
    <w:rsid w:val="007E6087"/>
    <w:rsid w:val="007E65AD"/>
    <w:rsid w:val="007E6708"/>
    <w:rsid w:val="007E67E4"/>
    <w:rsid w:val="007E6909"/>
    <w:rsid w:val="007E6EDF"/>
    <w:rsid w:val="007E7937"/>
    <w:rsid w:val="007E7E69"/>
    <w:rsid w:val="007E7FED"/>
    <w:rsid w:val="007F00AD"/>
    <w:rsid w:val="007F00DF"/>
    <w:rsid w:val="007F013D"/>
    <w:rsid w:val="007F0711"/>
    <w:rsid w:val="007F0F3D"/>
    <w:rsid w:val="007F1D17"/>
    <w:rsid w:val="007F1F59"/>
    <w:rsid w:val="007F275F"/>
    <w:rsid w:val="007F2C10"/>
    <w:rsid w:val="007F3C43"/>
    <w:rsid w:val="007F3DF8"/>
    <w:rsid w:val="007F4149"/>
    <w:rsid w:val="007F480E"/>
    <w:rsid w:val="007F48C6"/>
    <w:rsid w:val="007F5320"/>
    <w:rsid w:val="007F5388"/>
    <w:rsid w:val="007F5DD7"/>
    <w:rsid w:val="007F6FB8"/>
    <w:rsid w:val="007F720E"/>
    <w:rsid w:val="00800145"/>
    <w:rsid w:val="00800321"/>
    <w:rsid w:val="00800C3A"/>
    <w:rsid w:val="00801113"/>
    <w:rsid w:val="00801398"/>
    <w:rsid w:val="0080165B"/>
    <w:rsid w:val="00801A45"/>
    <w:rsid w:val="0080312B"/>
    <w:rsid w:val="0080359D"/>
    <w:rsid w:val="00803A67"/>
    <w:rsid w:val="00805540"/>
    <w:rsid w:val="00805621"/>
    <w:rsid w:val="008059A1"/>
    <w:rsid w:val="008069AB"/>
    <w:rsid w:val="00806A68"/>
    <w:rsid w:val="00806B88"/>
    <w:rsid w:val="00806C35"/>
    <w:rsid w:val="0080761F"/>
    <w:rsid w:val="00807757"/>
    <w:rsid w:val="008100C7"/>
    <w:rsid w:val="00812208"/>
    <w:rsid w:val="008124BF"/>
    <w:rsid w:val="0081251F"/>
    <w:rsid w:val="008128DB"/>
    <w:rsid w:val="0081398C"/>
    <w:rsid w:val="00813F07"/>
    <w:rsid w:val="00814266"/>
    <w:rsid w:val="00814566"/>
    <w:rsid w:val="00815B98"/>
    <w:rsid w:val="008168FE"/>
    <w:rsid w:val="00816F95"/>
    <w:rsid w:val="00817FA8"/>
    <w:rsid w:val="0082003C"/>
    <w:rsid w:val="008203A4"/>
    <w:rsid w:val="0082044F"/>
    <w:rsid w:val="00821B68"/>
    <w:rsid w:val="00821D01"/>
    <w:rsid w:val="00821EC6"/>
    <w:rsid w:val="008228CC"/>
    <w:rsid w:val="00822D8E"/>
    <w:rsid w:val="00822F95"/>
    <w:rsid w:val="0082332F"/>
    <w:rsid w:val="00824382"/>
    <w:rsid w:val="008245FB"/>
    <w:rsid w:val="00824A91"/>
    <w:rsid w:val="008261D9"/>
    <w:rsid w:val="00826D8C"/>
    <w:rsid w:val="00830523"/>
    <w:rsid w:val="00830922"/>
    <w:rsid w:val="00830C8E"/>
    <w:rsid w:val="00830DDE"/>
    <w:rsid w:val="00831B94"/>
    <w:rsid w:val="008322A7"/>
    <w:rsid w:val="00832962"/>
    <w:rsid w:val="00832E2F"/>
    <w:rsid w:val="0083309A"/>
    <w:rsid w:val="008330B2"/>
    <w:rsid w:val="00833B60"/>
    <w:rsid w:val="00833D8E"/>
    <w:rsid w:val="0083419F"/>
    <w:rsid w:val="008348FF"/>
    <w:rsid w:val="008363BB"/>
    <w:rsid w:val="0083695A"/>
    <w:rsid w:val="008378E3"/>
    <w:rsid w:val="00840FE2"/>
    <w:rsid w:val="0084172F"/>
    <w:rsid w:val="008421D7"/>
    <w:rsid w:val="00842B59"/>
    <w:rsid w:val="008435B4"/>
    <w:rsid w:val="008436F5"/>
    <w:rsid w:val="0084402B"/>
    <w:rsid w:val="00846D4C"/>
    <w:rsid w:val="00846EEB"/>
    <w:rsid w:val="0084760F"/>
    <w:rsid w:val="00847E11"/>
    <w:rsid w:val="00850758"/>
    <w:rsid w:val="00851576"/>
    <w:rsid w:val="00851DA7"/>
    <w:rsid w:val="00852769"/>
    <w:rsid w:val="0085322A"/>
    <w:rsid w:val="008535F0"/>
    <w:rsid w:val="00853840"/>
    <w:rsid w:val="00853DBD"/>
    <w:rsid w:val="0085419F"/>
    <w:rsid w:val="0085424F"/>
    <w:rsid w:val="00854C24"/>
    <w:rsid w:val="00854E1B"/>
    <w:rsid w:val="0085552C"/>
    <w:rsid w:val="00856D68"/>
    <w:rsid w:val="00857331"/>
    <w:rsid w:val="00857B8F"/>
    <w:rsid w:val="00860346"/>
    <w:rsid w:val="00861456"/>
    <w:rsid w:val="008615B3"/>
    <w:rsid w:val="00861A47"/>
    <w:rsid w:val="00862A36"/>
    <w:rsid w:val="0086323F"/>
    <w:rsid w:val="00863AA4"/>
    <w:rsid w:val="0086459C"/>
    <w:rsid w:val="0086470E"/>
    <w:rsid w:val="0086478C"/>
    <w:rsid w:val="008647FC"/>
    <w:rsid w:val="00864D12"/>
    <w:rsid w:val="00864D9B"/>
    <w:rsid w:val="00865757"/>
    <w:rsid w:val="00866A91"/>
    <w:rsid w:val="008677CE"/>
    <w:rsid w:val="00867BAC"/>
    <w:rsid w:val="0087022D"/>
    <w:rsid w:val="0087049B"/>
    <w:rsid w:val="0087053B"/>
    <w:rsid w:val="008706BA"/>
    <w:rsid w:val="00870CF0"/>
    <w:rsid w:val="00871640"/>
    <w:rsid w:val="00872092"/>
    <w:rsid w:val="00873155"/>
    <w:rsid w:val="00873376"/>
    <w:rsid w:val="008737CE"/>
    <w:rsid w:val="00874C34"/>
    <w:rsid w:val="00875955"/>
    <w:rsid w:val="00876032"/>
    <w:rsid w:val="008762A3"/>
    <w:rsid w:val="00876353"/>
    <w:rsid w:val="00876478"/>
    <w:rsid w:val="008775A4"/>
    <w:rsid w:val="00877D1B"/>
    <w:rsid w:val="00880F1F"/>
    <w:rsid w:val="00881957"/>
    <w:rsid w:val="00881BCE"/>
    <w:rsid w:val="008829EA"/>
    <w:rsid w:val="00883192"/>
    <w:rsid w:val="00883454"/>
    <w:rsid w:val="00883606"/>
    <w:rsid w:val="00883C30"/>
    <w:rsid w:val="00884496"/>
    <w:rsid w:val="00884584"/>
    <w:rsid w:val="00884724"/>
    <w:rsid w:val="00885613"/>
    <w:rsid w:val="008860BE"/>
    <w:rsid w:val="008864D6"/>
    <w:rsid w:val="00886A07"/>
    <w:rsid w:val="00886DBA"/>
    <w:rsid w:val="00886DC2"/>
    <w:rsid w:val="00890013"/>
    <w:rsid w:val="00891355"/>
    <w:rsid w:val="00891518"/>
    <w:rsid w:val="00892A83"/>
    <w:rsid w:val="00893771"/>
    <w:rsid w:val="00893E5E"/>
    <w:rsid w:val="008943BC"/>
    <w:rsid w:val="008954F5"/>
    <w:rsid w:val="00895D78"/>
    <w:rsid w:val="00896076"/>
    <w:rsid w:val="008964B5"/>
    <w:rsid w:val="00896CD3"/>
    <w:rsid w:val="008971EE"/>
    <w:rsid w:val="008972E5"/>
    <w:rsid w:val="0089787A"/>
    <w:rsid w:val="008979E2"/>
    <w:rsid w:val="00897CDD"/>
    <w:rsid w:val="00897D4E"/>
    <w:rsid w:val="0089DF22"/>
    <w:rsid w:val="008A087A"/>
    <w:rsid w:val="008A0B50"/>
    <w:rsid w:val="008A1170"/>
    <w:rsid w:val="008A1197"/>
    <w:rsid w:val="008A1C3A"/>
    <w:rsid w:val="008A2C7C"/>
    <w:rsid w:val="008A33D1"/>
    <w:rsid w:val="008A457A"/>
    <w:rsid w:val="008A48E0"/>
    <w:rsid w:val="008A5945"/>
    <w:rsid w:val="008A611B"/>
    <w:rsid w:val="008A6C8F"/>
    <w:rsid w:val="008A7270"/>
    <w:rsid w:val="008A7DE1"/>
    <w:rsid w:val="008A7E9D"/>
    <w:rsid w:val="008B0802"/>
    <w:rsid w:val="008B0C95"/>
    <w:rsid w:val="008B10FF"/>
    <w:rsid w:val="008B120D"/>
    <w:rsid w:val="008B12FB"/>
    <w:rsid w:val="008B1A9C"/>
    <w:rsid w:val="008B25B0"/>
    <w:rsid w:val="008B2BC4"/>
    <w:rsid w:val="008B30E4"/>
    <w:rsid w:val="008B31DA"/>
    <w:rsid w:val="008B32A3"/>
    <w:rsid w:val="008B3395"/>
    <w:rsid w:val="008B3C7F"/>
    <w:rsid w:val="008B3E6D"/>
    <w:rsid w:val="008B40A0"/>
    <w:rsid w:val="008B4107"/>
    <w:rsid w:val="008B4308"/>
    <w:rsid w:val="008B497A"/>
    <w:rsid w:val="008B5598"/>
    <w:rsid w:val="008B583D"/>
    <w:rsid w:val="008B60C3"/>
    <w:rsid w:val="008B6424"/>
    <w:rsid w:val="008B6546"/>
    <w:rsid w:val="008B6A6A"/>
    <w:rsid w:val="008B70C4"/>
    <w:rsid w:val="008B7171"/>
    <w:rsid w:val="008B79D8"/>
    <w:rsid w:val="008C0CFF"/>
    <w:rsid w:val="008C15FA"/>
    <w:rsid w:val="008C27DB"/>
    <w:rsid w:val="008C2EC8"/>
    <w:rsid w:val="008C2F9C"/>
    <w:rsid w:val="008C2FB1"/>
    <w:rsid w:val="008C3356"/>
    <w:rsid w:val="008C33B8"/>
    <w:rsid w:val="008C39A1"/>
    <w:rsid w:val="008C3BE8"/>
    <w:rsid w:val="008C4373"/>
    <w:rsid w:val="008C50A6"/>
    <w:rsid w:val="008C5ACA"/>
    <w:rsid w:val="008C5B1F"/>
    <w:rsid w:val="008C5C29"/>
    <w:rsid w:val="008C5E08"/>
    <w:rsid w:val="008C5F5C"/>
    <w:rsid w:val="008C6749"/>
    <w:rsid w:val="008C6B96"/>
    <w:rsid w:val="008C6CBE"/>
    <w:rsid w:val="008C7695"/>
    <w:rsid w:val="008C7C64"/>
    <w:rsid w:val="008D018C"/>
    <w:rsid w:val="008D0A0B"/>
    <w:rsid w:val="008D0B90"/>
    <w:rsid w:val="008D1BC4"/>
    <w:rsid w:val="008D204E"/>
    <w:rsid w:val="008D2319"/>
    <w:rsid w:val="008D2A24"/>
    <w:rsid w:val="008D478A"/>
    <w:rsid w:val="008D4802"/>
    <w:rsid w:val="008D4C3C"/>
    <w:rsid w:val="008D4D6F"/>
    <w:rsid w:val="008D5D62"/>
    <w:rsid w:val="008D5F27"/>
    <w:rsid w:val="008E0305"/>
    <w:rsid w:val="008E053F"/>
    <w:rsid w:val="008E0864"/>
    <w:rsid w:val="008E23F3"/>
    <w:rsid w:val="008E2C3E"/>
    <w:rsid w:val="008E301C"/>
    <w:rsid w:val="008E38A6"/>
    <w:rsid w:val="008E3DB9"/>
    <w:rsid w:val="008E3E3D"/>
    <w:rsid w:val="008E48F0"/>
    <w:rsid w:val="008E4B90"/>
    <w:rsid w:val="008E52EF"/>
    <w:rsid w:val="008E54A5"/>
    <w:rsid w:val="008E643C"/>
    <w:rsid w:val="008E69FE"/>
    <w:rsid w:val="008E6B5C"/>
    <w:rsid w:val="008E7135"/>
    <w:rsid w:val="008E7661"/>
    <w:rsid w:val="008E7B87"/>
    <w:rsid w:val="008E7D70"/>
    <w:rsid w:val="008F0784"/>
    <w:rsid w:val="008F07D6"/>
    <w:rsid w:val="008F12BB"/>
    <w:rsid w:val="008F134B"/>
    <w:rsid w:val="008F1A1D"/>
    <w:rsid w:val="008F22DC"/>
    <w:rsid w:val="008F29C0"/>
    <w:rsid w:val="008F2C66"/>
    <w:rsid w:val="008F2D13"/>
    <w:rsid w:val="008F2D30"/>
    <w:rsid w:val="008F313B"/>
    <w:rsid w:val="008F368D"/>
    <w:rsid w:val="008F3E74"/>
    <w:rsid w:val="008F47A9"/>
    <w:rsid w:val="008F50DA"/>
    <w:rsid w:val="008F537F"/>
    <w:rsid w:val="008F57E3"/>
    <w:rsid w:val="008F5E77"/>
    <w:rsid w:val="008F639A"/>
    <w:rsid w:val="008F64E0"/>
    <w:rsid w:val="008F6AD6"/>
    <w:rsid w:val="008F6C7E"/>
    <w:rsid w:val="008F6C87"/>
    <w:rsid w:val="008F748B"/>
    <w:rsid w:val="008F757A"/>
    <w:rsid w:val="008F782A"/>
    <w:rsid w:val="00900583"/>
    <w:rsid w:val="009005E3"/>
    <w:rsid w:val="00900841"/>
    <w:rsid w:val="00901B10"/>
    <w:rsid w:val="0090313C"/>
    <w:rsid w:val="0090373E"/>
    <w:rsid w:val="0090382E"/>
    <w:rsid w:val="00904142"/>
    <w:rsid w:val="0090424B"/>
    <w:rsid w:val="00904D89"/>
    <w:rsid w:val="0090557D"/>
    <w:rsid w:val="00905723"/>
    <w:rsid w:val="00905AFB"/>
    <w:rsid w:val="00906F4D"/>
    <w:rsid w:val="0090739E"/>
    <w:rsid w:val="0090767C"/>
    <w:rsid w:val="009107CE"/>
    <w:rsid w:val="00910BD9"/>
    <w:rsid w:val="00910BEC"/>
    <w:rsid w:val="00910E3E"/>
    <w:rsid w:val="0091130D"/>
    <w:rsid w:val="009128B1"/>
    <w:rsid w:val="0091317B"/>
    <w:rsid w:val="00913917"/>
    <w:rsid w:val="009148FB"/>
    <w:rsid w:val="00914E14"/>
    <w:rsid w:val="009150B8"/>
    <w:rsid w:val="00915AA8"/>
    <w:rsid w:val="00915D61"/>
    <w:rsid w:val="00915E64"/>
    <w:rsid w:val="0091613A"/>
    <w:rsid w:val="009168EE"/>
    <w:rsid w:val="009177EB"/>
    <w:rsid w:val="00917A51"/>
    <w:rsid w:val="009202C0"/>
    <w:rsid w:val="00920582"/>
    <w:rsid w:val="009207AE"/>
    <w:rsid w:val="009216BD"/>
    <w:rsid w:val="009219E6"/>
    <w:rsid w:val="009222E6"/>
    <w:rsid w:val="00922683"/>
    <w:rsid w:val="00922F74"/>
    <w:rsid w:val="00923271"/>
    <w:rsid w:val="009233A6"/>
    <w:rsid w:val="009234D6"/>
    <w:rsid w:val="00923622"/>
    <w:rsid w:val="009238B8"/>
    <w:rsid w:val="00923ACF"/>
    <w:rsid w:val="00924289"/>
    <w:rsid w:val="00924A5C"/>
    <w:rsid w:val="00924C03"/>
    <w:rsid w:val="009254B5"/>
    <w:rsid w:val="00925D8A"/>
    <w:rsid w:val="00925E91"/>
    <w:rsid w:val="00926167"/>
    <w:rsid w:val="009267B8"/>
    <w:rsid w:val="00926C64"/>
    <w:rsid w:val="00926FB4"/>
    <w:rsid w:val="00926FF6"/>
    <w:rsid w:val="00927143"/>
    <w:rsid w:val="00927490"/>
    <w:rsid w:val="00927FEB"/>
    <w:rsid w:val="009304F8"/>
    <w:rsid w:val="009306EA"/>
    <w:rsid w:val="009308D3"/>
    <w:rsid w:val="00930962"/>
    <w:rsid w:val="00931B68"/>
    <w:rsid w:val="00931E44"/>
    <w:rsid w:val="00931F22"/>
    <w:rsid w:val="00931F7D"/>
    <w:rsid w:val="00931FED"/>
    <w:rsid w:val="0093247F"/>
    <w:rsid w:val="009325EA"/>
    <w:rsid w:val="00932C19"/>
    <w:rsid w:val="0093318C"/>
    <w:rsid w:val="009335EF"/>
    <w:rsid w:val="00933904"/>
    <w:rsid w:val="009343D1"/>
    <w:rsid w:val="009349CE"/>
    <w:rsid w:val="00935C7A"/>
    <w:rsid w:val="009368B6"/>
    <w:rsid w:val="0093740D"/>
    <w:rsid w:val="00937436"/>
    <w:rsid w:val="0093768B"/>
    <w:rsid w:val="00937E5D"/>
    <w:rsid w:val="00937EB5"/>
    <w:rsid w:val="00940080"/>
    <w:rsid w:val="0094037D"/>
    <w:rsid w:val="00941898"/>
    <w:rsid w:val="009418D6"/>
    <w:rsid w:val="00941AA2"/>
    <w:rsid w:val="00941B73"/>
    <w:rsid w:val="00941E50"/>
    <w:rsid w:val="00941EF5"/>
    <w:rsid w:val="009422F5"/>
    <w:rsid w:val="009428F1"/>
    <w:rsid w:val="00942E2B"/>
    <w:rsid w:val="00943DC3"/>
    <w:rsid w:val="00943F1E"/>
    <w:rsid w:val="00943F70"/>
    <w:rsid w:val="0094446D"/>
    <w:rsid w:val="009446E5"/>
    <w:rsid w:val="009447CA"/>
    <w:rsid w:val="00944FC7"/>
    <w:rsid w:val="0094616D"/>
    <w:rsid w:val="00946251"/>
    <w:rsid w:val="009503C3"/>
    <w:rsid w:val="00950A6F"/>
    <w:rsid w:val="00950C81"/>
    <w:rsid w:val="009511B0"/>
    <w:rsid w:val="0095128C"/>
    <w:rsid w:val="00951923"/>
    <w:rsid w:val="009524BB"/>
    <w:rsid w:val="00952EDB"/>
    <w:rsid w:val="0095313E"/>
    <w:rsid w:val="00954861"/>
    <w:rsid w:val="00955A3B"/>
    <w:rsid w:val="009571CE"/>
    <w:rsid w:val="009576A4"/>
    <w:rsid w:val="009576F0"/>
    <w:rsid w:val="00960059"/>
    <w:rsid w:val="009602BA"/>
    <w:rsid w:val="0096030A"/>
    <w:rsid w:val="0096065F"/>
    <w:rsid w:val="00960AD2"/>
    <w:rsid w:val="00961B65"/>
    <w:rsid w:val="00962097"/>
    <w:rsid w:val="009636CE"/>
    <w:rsid w:val="0096388A"/>
    <w:rsid w:val="00963F3E"/>
    <w:rsid w:val="009653A0"/>
    <w:rsid w:val="00965BDE"/>
    <w:rsid w:val="00965ED9"/>
    <w:rsid w:val="0096654E"/>
    <w:rsid w:val="00966805"/>
    <w:rsid w:val="0097036E"/>
    <w:rsid w:val="0097058C"/>
    <w:rsid w:val="00970DFD"/>
    <w:rsid w:val="00971369"/>
    <w:rsid w:val="0097184B"/>
    <w:rsid w:val="00973210"/>
    <w:rsid w:val="00973B8C"/>
    <w:rsid w:val="00973C93"/>
    <w:rsid w:val="00974382"/>
    <w:rsid w:val="009745D7"/>
    <w:rsid w:val="00974A40"/>
    <w:rsid w:val="00976394"/>
    <w:rsid w:val="00976921"/>
    <w:rsid w:val="00976968"/>
    <w:rsid w:val="00976C64"/>
    <w:rsid w:val="00976CC6"/>
    <w:rsid w:val="00980392"/>
    <w:rsid w:val="00980744"/>
    <w:rsid w:val="00980E52"/>
    <w:rsid w:val="00982000"/>
    <w:rsid w:val="0098220E"/>
    <w:rsid w:val="009822F6"/>
    <w:rsid w:val="009827A8"/>
    <w:rsid w:val="00982A7E"/>
    <w:rsid w:val="00983239"/>
    <w:rsid w:val="00983321"/>
    <w:rsid w:val="009835DE"/>
    <w:rsid w:val="00983C39"/>
    <w:rsid w:val="00983F67"/>
    <w:rsid w:val="0098477D"/>
    <w:rsid w:val="00985195"/>
    <w:rsid w:val="009853BE"/>
    <w:rsid w:val="0098547C"/>
    <w:rsid w:val="0098688A"/>
    <w:rsid w:val="00986A92"/>
    <w:rsid w:val="00986A95"/>
    <w:rsid w:val="00986C4B"/>
    <w:rsid w:val="00986E13"/>
    <w:rsid w:val="00986F9A"/>
    <w:rsid w:val="0098791F"/>
    <w:rsid w:val="00990937"/>
    <w:rsid w:val="009913F5"/>
    <w:rsid w:val="009916E7"/>
    <w:rsid w:val="009917C6"/>
    <w:rsid w:val="00992E13"/>
    <w:rsid w:val="00992F76"/>
    <w:rsid w:val="00993D49"/>
    <w:rsid w:val="009947A4"/>
    <w:rsid w:val="00995AF7"/>
    <w:rsid w:val="00997B79"/>
    <w:rsid w:val="009A109A"/>
    <w:rsid w:val="009A1645"/>
    <w:rsid w:val="009A1654"/>
    <w:rsid w:val="009A2922"/>
    <w:rsid w:val="009A3075"/>
    <w:rsid w:val="009A33B0"/>
    <w:rsid w:val="009A342F"/>
    <w:rsid w:val="009A3640"/>
    <w:rsid w:val="009A36D4"/>
    <w:rsid w:val="009A3D90"/>
    <w:rsid w:val="009A4360"/>
    <w:rsid w:val="009A440F"/>
    <w:rsid w:val="009A57D3"/>
    <w:rsid w:val="009A693B"/>
    <w:rsid w:val="009A787A"/>
    <w:rsid w:val="009A788C"/>
    <w:rsid w:val="009A7AB2"/>
    <w:rsid w:val="009A7DA7"/>
    <w:rsid w:val="009A7F68"/>
    <w:rsid w:val="009B05CE"/>
    <w:rsid w:val="009B0A42"/>
    <w:rsid w:val="009B1212"/>
    <w:rsid w:val="009B1639"/>
    <w:rsid w:val="009B1D45"/>
    <w:rsid w:val="009B2497"/>
    <w:rsid w:val="009B2582"/>
    <w:rsid w:val="009B2A19"/>
    <w:rsid w:val="009B3CC1"/>
    <w:rsid w:val="009B3E34"/>
    <w:rsid w:val="009B405A"/>
    <w:rsid w:val="009B44A9"/>
    <w:rsid w:val="009B555E"/>
    <w:rsid w:val="009B57A2"/>
    <w:rsid w:val="009B5A74"/>
    <w:rsid w:val="009B5A9E"/>
    <w:rsid w:val="009B64AD"/>
    <w:rsid w:val="009C04D9"/>
    <w:rsid w:val="009C0BE6"/>
    <w:rsid w:val="009C257F"/>
    <w:rsid w:val="009C27DE"/>
    <w:rsid w:val="009C2C00"/>
    <w:rsid w:val="009C2FF8"/>
    <w:rsid w:val="009C31F2"/>
    <w:rsid w:val="009C3FFA"/>
    <w:rsid w:val="009C42B0"/>
    <w:rsid w:val="009C447A"/>
    <w:rsid w:val="009C49AE"/>
    <w:rsid w:val="009C5B5F"/>
    <w:rsid w:val="009C658A"/>
    <w:rsid w:val="009C6609"/>
    <w:rsid w:val="009C66FC"/>
    <w:rsid w:val="009C6A27"/>
    <w:rsid w:val="009C73D0"/>
    <w:rsid w:val="009C7C5B"/>
    <w:rsid w:val="009C7E37"/>
    <w:rsid w:val="009D024E"/>
    <w:rsid w:val="009D0817"/>
    <w:rsid w:val="009D0C1A"/>
    <w:rsid w:val="009D14F4"/>
    <w:rsid w:val="009D207B"/>
    <w:rsid w:val="009D242A"/>
    <w:rsid w:val="009D25C0"/>
    <w:rsid w:val="009D2B9A"/>
    <w:rsid w:val="009D30FC"/>
    <w:rsid w:val="009D31DC"/>
    <w:rsid w:val="009D381D"/>
    <w:rsid w:val="009D3D6E"/>
    <w:rsid w:val="009D4778"/>
    <w:rsid w:val="009D479E"/>
    <w:rsid w:val="009D647E"/>
    <w:rsid w:val="009D7610"/>
    <w:rsid w:val="009D785C"/>
    <w:rsid w:val="009D7D43"/>
    <w:rsid w:val="009E09C7"/>
    <w:rsid w:val="009E0CF4"/>
    <w:rsid w:val="009E0F6B"/>
    <w:rsid w:val="009E1E88"/>
    <w:rsid w:val="009E2533"/>
    <w:rsid w:val="009E32F3"/>
    <w:rsid w:val="009E3324"/>
    <w:rsid w:val="009E33A0"/>
    <w:rsid w:val="009E384D"/>
    <w:rsid w:val="009E3F5A"/>
    <w:rsid w:val="009E5162"/>
    <w:rsid w:val="009E523D"/>
    <w:rsid w:val="009E5499"/>
    <w:rsid w:val="009E558C"/>
    <w:rsid w:val="009E5F87"/>
    <w:rsid w:val="009E619A"/>
    <w:rsid w:val="009E6702"/>
    <w:rsid w:val="009E6F83"/>
    <w:rsid w:val="009E705C"/>
    <w:rsid w:val="009E74FE"/>
    <w:rsid w:val="009E7538"/>
    <w:rsid w:val="009E7EC1"/>
    <w:rsid w:val="009F0234"/>
    <w:rsid w:val="009F091B"/>
    <w:rsid w:val="009F0C9A"/>
    <w:rsid w:val="009F0FAE"/>
    <w:rsid w:val="009F0FC3"/>
    <w:rsid w:val="009F1768"/>
    <w:rsid w:val="009F1B6D"/>
    <w:rsid w:val="009F1B8E"/>
    <w:rsid w:val="009F1E34"/>
    <w:rsid w:val="009F2115"/>
    <w:rsid w:val="009F2A82"/>
    <w:rsid w:val="009F335D"/>
    <w:rsid w:val="009F3446"/>
    <w:rsid w:val="009F36A5"/>
    <w:rsid w:val="009F4182"/>
    <w:rsid w:val="009F4D5F"/>
    <w:rsid w:val="009F515A"/>
    <w:rsid w:val="009F5A57"/>
    <w:rsid w:val="009F65A7"/>
    <w:rsid w:val="009F7460"/>
    <w:rsid w:val="009F7E04"/>
    <w:rsid w:val="00A0050D"/>
    <w:rsid w:val="00A01620"/>
    <w:rsid w:val="00A01BA8"/>
    <w:rsid w:val="00A021E3"/>
    <w:rsid w:val="00A0224D"/>
    <w:rsid w:val="00A02486"/>
    <w:rsid w:val="00A02813"/>
    <w:rsid w:val="00A02CF9"/>
    <w:rsid w:val="00A034E4"/>
    <w:rsid w:val="00A0392A"/>
    <w:rsid w:val="00A039EA"/>
    <w:rsid w:val="00A04002"/>
    <w:rsid w:val="00A048F2"/>
    <w:rsid w:val="00A0617F"/>
    <w:rsid w:val="00A0664A"/>
    <w:rsid w:val="00A06C3D"/>
    <w:rsid w:val="00A073CC"/>
    <w:rsid w:val="00A07D7F"/>
    <w:rsid w:val="00A07E63"/>
    <w:rsid w:val="00A07FF1"/>
    <w:rsid w:val="00A10B90"/>
    <w:rsid w:val="00A1172D"/>
    <w:rsid w:val="00A11D97"/>
    <w:rsid w:val="00A11E29"/>
    <w:rsid w:val="00A12D70"/>
    <w:rsid w:val="00A12DC9"/>
    <w:rsid w:val="00A12F05"/>
    <w:rsid w:val="00A13D6A"/>
    <w:rsid w:val="00A14DA5"/>
    <w:rsid w:val="00A160F5"/>
    <w:rsid w:val="00A1618A"/>
    <w:rsid w:val="00A1620E"/>
    <w:rsid w:val="00A165D0"/>
    <w:rsid w:val="00A17069"/>
    <w:rsid w:val="00A20167"/>
    <w:rsid w:val="00A20839"/>
    <w:rsid w:val="00A20973"/>
    <w:rsid w:val="00A22C4A"/>
    <w:rsid w:val="00A22EC3"/>
    <w:rsid w:val="00A23FB7"/>
    <w:rsid w:val="00A24E4F"/>
    <w:rsid w:val="00A25139"/>
    <w:rsid w:val="00A25C5E"/>
    <w:rsid w:val="00A264A5"/>
    <w:rsid w:val="00A2795F"/>
    <w:rsid w:val="00A27E36"/>
    <w:rsid w:val="00A30214"/>
    <w:rsid w:val="00A304E9"/>
    <w:rsid w:val="00A30A2B"/>
    <w:rsid w:val="00A30B8F"/>
    <w:rsid w:val="00A30BA2"/>
    <w:rsid w:val="00A31C65"/>
    <w:rsid w:val="00A31F54"/>
    <w:rsid w:val="00A32444"/>
    <w:rsid w:val="00A32A1C"/>
    <w:rsid w:val="00A33A66"/>
    <w:rsid w:val="00A33E94"/>
    <w:rsid w:val="00A34364"/>
    <w:rsid w:val="00A34BF9"/>
    <w:rsid w:val="00A34C9D"/>
    <w:rsid w:val="00A3505E"/>
    <w:rsid w:val="00A353A0"/>
    <w:rsid w:val="00A361C4"/>
    <w:rsid w:val="00A368F2"/>
    <w:rsid w:val="00A372DC"/>
    <w:rsid w:val="00A37339"/>
    <w:rsid w:val="00A37930"/>
    <w:rsid w:val="00A37D7F"/>
    <w:rsid w:val="00A37EC7"/>
    <w:rsid w:val="00A419C0"/>
    <w:rsid w:val="00A42524"/>
    <w:rsid w:val="00A42C20"/>
    <w:rsid w:val="00A42FA4"/>
    <w:rsid w:val="00A433F5"/>
    <w:rsid w:val="00A43418"/>
    <w:rsid w:val="00A43D83"/>
    <w:rsid w:val="00A4443F"/>
    <w:rsid w:val="00A4647D"/>
    <w:rsid w:val="00A46617"/>
    <w:rsid w:val="00A46802"/>
    <w:rsid w:val="00A46891"/>
    <w:rsid w:val="00A473CE"/>
    <w:rsid w:val="00A47B09"/>
    <w:rsid w:val="00A503B9"/>
    <w:rsid w:val="00A516F6"/>
    <w:rsid w:val="00A51F25"/>
    <w:rsid w:val="00A5204B"/>
    <w:rsid w:val="00A52A73"/>
    <w:rsid w:val="00A52B59"/>
    <w:rsid w:val="00A52EC3"/>
    <w:rsid w:val="00A532E5"/>
    <w:rsid w:val="00A53B88"/>
    <w:rsid w:val="00A53C29"/>
    <w:rsid w:val="00A5435D"/>
    <w:rsid w:val="00A55135"/>
    <w:rsid w:val="00A55216"/>
    <w:rsid w:val="00A57199"/>
    <w:rsid w:val="00A578B0"/>
    <w:rsid w:val="00A57E73"/>
    <w:rsid w:val="00A602C0"/>
    <w:rsid w:val="00A60A4B"/>
    <w:rsid w:val="00A60F6A"/>
    <w:rsid w:val="00A614F3"/>
    <w:rsid w:val="00A616A6"/>
    <w:rsid w:val="00A61ABD"/>
    <w:rsid w:val="00A6216F"/>
    <w:rsid w:val="00A624A9"/>
    <w:rsid w:val="00A62C5B"/>
    <w:rsid w:val="00A62F6D"/>
    <w:rsid w:val="00A6345F"/>
    <w:rsid w:val="00A63A13"/>
    <w:rsid w:val="00A63E79"/>
    <w:rsid w:val="00A63F8F"/>
    <w:rsid w:val="00A64179"/>
    <w:rsid w:val="00A6417E"/>
    <w:rsid w:val="00A648ED"/>
    <w:rsid w:val="00A649F5"/>
    <w:rsid w:val="00A64D1B"/>
    <w:rsid w:val="00A64F22"/>
    <w:rsid w:val="00A65D1C"/>
    <w:rsid w:val="00A66B03"/>
    <w:rsid w:val="00A66FBB"/>
    <w:rsid w:val="00A671E1"/>
    <w:rsid w:val="00A6767E"/>
    <w:rsid w:val="00A708D6"/>
    <w:rsid w:val="00A70D14"/>
    <w:rsid w:val="00A70E06"/>
    <w:rsid w:val="00A7205D"/>
    <w:rsid w:val="00A72152"/>
    <w:rsid w:val="00A73010"/>
    <w:rsid w:val="00A7477A"/>
    <w:rsid w:val="00A74B10"/>
    <w:rsid w:val="00A75575"/>
    <w:rsid w:val="00A7581A"/>
    <w:rsid w:val="00A75B7E"/>
    <w:rsid w:val="00A75C31"/>
    <w:rsid w:val="00A75E05"/>
    <w:rsid w:val="00A76167"/>
    <w:rsid w:val="00A7634C"/>
    <w:rsid w:val="00A76DF3"/>
    <w:rsid w:val="00A7744B"/>
    <w:rsid w:val="00A77D74"/>
    <w:rsid w:val="00A804C2"/>
    <w:rsid w:val="00A80566"/>
    <w:rsid w:val="00A809D1"/>
    <w:rsid w:val="00A80D5F"/>
    <w:rsid w:val="00A80FA5"/>
    <w:rsid w:val="00A82298"/>
    <w:rsid w:val="00A828CE"/>
    <w:rsid w:val="00A83626"/>
    <w:rsid w:val="00A83D3D"/>
    <w:rsid w:val="00A84780"/>
    <w:rsid w:val="00A850F7"/>
    <w:rsid w:val="00A8537A"/>
    <w:rsid w:val="00A85F27"/>
    <w:rsid w:val="00A868DA"/>
    <w:rsid w:val="00A86BCC"/>
    <w:rsid w:val="00A87876"/>
    <w:rsid w:val="00A87D56"/>
    <w:rsid w:val="00A90039"/>
    <w:rsid w:val="00A90616"/>
    <w:rsid w:val="00A9129F"/>
    <w:rsid w:val="00A917F6"/>
    <w:rsid w:val="00A92949"/>
    <w:rsid w:val="00A92D93"/>
    <w:rsid w:val="00A93614"/>
    <w:rsid w:val="00A93975"/>
    <w:rsid w:val="00A93F93"/>
    <w:rsid w:val="00A942B5"/>
    <w:rsid w:val="00A94837"/>
    <w:rsid w:val="00A95112"/>
    <w:rsid w:val="00A956F2"/>
    <w:rsid w:val="00A9598E"/>
    <w:rsid w:val="00A95FA3"/>
    <w:rsid w:val="00A961EC"/>
    <w:rsid w:val="00A96C0F"/>
    <w:rsid w:val="00A96C1E"/>
    <w:rsid w:val="00A97E5A"/>
    <w:rsid w:val="00AA0398"/>
    <w:rsid w:val="00AA07BE"/>
    <w:rsid w:val="00AA16AC"/>
    <w:rsid w:val="00AA226E"/>
    <w:rsid w:val="00AA3601"/>
    <w:rsid w:val="00AA3865"/>
    <w:rsid w:val="00AA3AB4"/>
    <w:rsid w:val="00AA419D"/>
    <w:rsid w:val="00AA44B0"/>
    <w:rsid w:val="00AA597D"/>
    <w:rsid w:val="00AA6533"/>
    <w:rsid w:val="00AA6DF4"/>
    <w:rsid w:val="00AA72DB"/>
    <w:rsid w:val="00AA74E2"/>
    <w:rsid w:val="00AA771D"/>
    <w:rsid w:val="00AA7D61"/>
    <w:rsid w:val="00AB0B90"/>
    <w:rsid w:val="00AB2C58"/>
    <w:rsid w:val="00AB307D"/>
    <w:rsid w:val="00AB30DF"/>
    <w:rsid w:val="00AB37AA"/>
    <w:rsid w:val="00AB3A02"/>
    <w:rsid w:val="00AB3ECA"/>
    <w:rsid w:val="00AB5272"/>
    <w:rsid w:val="00AB5AD1"/>
    <w:rsid w:val="00AB60A5"/>
    <w:rsid w:val="00AB629D"/>
    <w:rsid w:val="00AB69C4"/>
    <w:rsid w:val="00AB6E10"/>
    <w:rsid w:val="00AB70DB"/>
    <w:rsid w:val="00AB73BB"/>
    <w:rsid w:val="00AB79A1"/>
    <w:rsid w:val="00AC0665"/>
    <w:rsid w:val="00AC1ADC"/>
    <w:rsid w:val="00AC241D"/>
    <w:rsid w:val="00AC2D02"/>
    <w:rsid w:val="00AC3909"/>
    <w:rsid w:val="00AC3B47"/>
    <w:rsid w:val="00AC3C1C"/>
    <w:rsid w:val="00AC3EE6"/>
    <w:rsid w:val="00AC45E2"/>
    <w:rsid w:val="00AC487B"/>
    <w:rsid w:val="00AC4BF3"/>
    <w:rsid w:val="00AC4F6B"/>
    <w:rsid w:val="00AC555A"/>
    <w:rsid w:val="00AC55EA"/>
    <w:rsid w:val="00AC6FBD"/>
    <w:rsid w:val="00AC71C0"/>
    <w:rsid w:val="00AC7DFE"/>
    <w:rsid w:val="00AD005E"/>
    <w:rsid w:val="00AD0234"/>
    <w:rsid w:val="00AD244C"/>
    <w:rsid w:val="00AD2D57"/>
    <w:rsid w:val="00AD3509"/>
    <w:rsid w:val="00AD3C79"/>
    <w:rsid w:val="00AD414F"/>
    <w:rsid w:val="00AD4162"/>
    <w:rsid w:val="00AD49C6"/>
    <w:rsid w:val="00AD5050"/>
    <w:rsid w:val="00AD6333"/>
    <w:rsid w:val="00AD704A"/>
    <w:rsid w:val="00AD76E2"/>
    <w:rsid w:val="00AD793B"/>
    <w:rsid w:val="00AD7D85"/>
    <w:rsid w:val="00AE0770"/>
    <w:rsid w:val="00AE0DA4"/>
    <w:rsid w:val="00AE0DA9"/>
    <w:rsid w:val="00AE2612"/>
    <w:rsid w:val="00AE2B86"/>
    <w:rsid w:val="00AE39DA"/>
    <w:rsid w:val="00AE3B7E"/>
    <w:rsid w:val="00AE436F"/>
    <w:rsid w:val="00AE468B"/>
    <w:rsid w:val="00AE4B2F"/>
    <w:rsid w:val="00AE4CD2"/>
    <w:rsid w:val="00AE5521"/>
    <w:rsid w:val="00AE59A2"/>
    <w:rsid w:val="00AE5AD8"/>
    <w:rsid w:val="00AE62AD"/>
    <w:rsid w:val="00AE6949"/>
    <w:rsid w:val="00AF00DD"/>
    <w:rsid w:val="00AF058B"/>
    <w:rsid w:val="00AF0739"/>
    <w:rsid w:val="00AF10F5"/>
    <w:rsid w:val="00AF16B5"/>
    <w:rsid w:val="00AF263E"/>
    <w:rsid w:val="00AF2C73"/>
    <w:rsid w:val="00AF2D1C"/>
    <w:rsid w:val="00AF304D"/>
    <w:rsid w:val="00AF30B3"/>
    <w:rsid w:val="00AF356B"/>
    <w:rsid w:val="00AF3E0F"/>
    <w:rsid w:val="00AF46A2"/>
    <w:rsid w:val="00AF5893"/>
    <w:rsid w:val="00AF5924"/>
    <w:rsid w:val="00AF7408"/>
    <w:rsid w:val="00AF74EA"/>
    <w:rsid w:val="00AF7BF6"/>
    <w:rsid w:val="00B002C4"/>
    <w:rsid w:val="00B00493"/>
    <w:rsid w:val="00B00E51"/>
    <w:rsid w:val="00B01027"/>
    <w:rsid w:val="00B0197E"/>
    <w:rsid w:val="00B01A5A"/>
    <w:rsid w:val="00B024FF"/>
    <w:rsid w:val="00B029B3"/>
    <w:rsid w:val="00B02BC4"/>
    <w:rsid w:val="00B03056"/>
    <w:rsid w:val="00B033F1"/>
    <w:rsid w:val="00B03B02"/>
    <w:rsid w:val="00B03C18"/>
    <w:rsid w:val="00B05795"/>
    <w:rsid w:val="00B05F00"/>
    <w:rsid w:val="00B0708F"/>
    <w:rsid w:val="00B1056B"/>
    <w:rsid w:val="00B10961"/>
    <w:rsid w:val="00B111E5"/>
    <w:rsid w:val="00B1243E"/>
    <w:rsid w:val="00B128CE"/>
    <w:rsid w:val="00B1310A"/>
    <w:rsid w:val="00B13274"/>
    <w:rsid w:val="00B13CD0"/>
    <w:rsid w:val="00B15039"/>
    <w:rsid w:val="00B1546F"/>
    <w:rsid w:val="00B16293"/>
    <w:rsid w:val="00B169EF"/>
    <w:rsid w:val="00B16BDE"/>
    <w:rsid w:val="00B16DC1"/>
    <w:rsid w:val="00B171B1"/>
    <w:rsid w:val="00B177C0"/>
    <w:rsid w:val="00B179CB"/>
    <w:rsid w:val="00B2014B"/>
    <w:rsid w:val="00B20833"/>
    <w:rsid w:val="00B208EA"/>
    <w:rsid w:val="00B20ED3"/>
    <w:rsid w:val="00B21132"/>
    <w:rsid w:val="00B213BF"/>
    <w:rsid w:val="00B214F8"/>
    <w:rsid w:val="00B21670"/>
    <w:rsid w:val="00B22CF0"/>
    <w:rsid w:val="00B23B15"/>
    <w:rsid w:val="00B23C70"/>
    <w:rsid w:val="00B23E74"/>
    <w:rsid w:val="00B2471F"/>
    <w:rsid w:val="00B25CCF"/>
    <w:rsid w:val="00B26414"/>
    <w:rsid w:val="00B272BD"/>
    <w:rsid w:val="00B277CE"/>
    <w:rsid w:val="00B27BCE"/>
    <w:rsid w:val="00B301D4"/>
    <w:rsid w:val="00B306C2"/>
    <w:rsid w:val="00B30907"/>
    <w:rsid w:val="00B30F46"/>
    <w:rsid w:val="00B310AB"/>
    <w:rsid w:val="00B318BB"/>
    <w:rsid w:val="00B3215B"/>
    <w:rsid w:val="00B323D4"/>
    <w:rsid w:val="00B328D6"/>
    <w:rsid w:val="00B32B7C"/>
    <w:rsid w:val="00B339E5"/>
    <w:rsid w:val="00B33B60"/>
    <w:rsid w:val="00B3436E"/>
    <w:rsid w:val="00B34C3C"/>
    <w:rsid w:val="00B35318"/>
    <w:rsid w:val="00B36C8B"/>
    <w:rsid w:val="00B37921"/>
    <w:rsid w:val="00B40C53"/>
    <w:rsid w:val="00B41C61"/>
    <w:rsid w:val="00B421D4"/>
    <w:rsid w:val="00B421ED"/>
    <w:rsid w:val="00B42608"/>
    <w:rsid w:val="00B429B3"/>
    <w:rsid w:val="00B42AD0"/>
    <w:rsid w:val="00B430B5"/>
    <w:rsid w:val="00B430F6"/>
    <w:rsid w:val="00B43420"/>
    <w:rsid w:val="00B437DA"/>
    <w:rsid w:val="00B43897"/>
    <w:rsid w:val="00B43947"/>
    <w:rsid w:val="00B44DB5"/>
    <w:rsid w:val="00B456F5"/>
    <w:rsid w:val="00B458A6"/>
    <w:rsid w:val="00B45B8D"/>
    <w:rsid w:val="00B461FB"/>
    <w:rsid w:val="00B462BB"/>
    <w:rsid w:val="00B47208"/>
    <w:rsid w:val="00B47440"/>
    <w:rsid w:val="00B47CC9"/>
    <w:rsid w:val="00B47EB2"/>
    <w:rsid w:val="00B502DF"/>
    <w:rsid w:val="00B5052A"/>
    <w:rsid w:val="00B507B3"/>
    <w:rsid w:val="00B5086C"/>
    <w:rsid w:val="00B513BD"/>
    <w:rsid w:val="00B52235"/>
    <w:rsid w:val="00B52410"/>
    <w:rsid w:val="00B5257E"/>
    <w:rsid w:val="00B52D49"/>
    <w:rsid w:val="00B5300C"/>
    <w:rsid w:val="00B533E0"/>
    <w:rsid w:val="00B53468"/>
    <w:rsid w:val="00B534C3"/>
    <w:rsid w:val="00B5379D"/>
    <w:rsid w:val="00B53DFF"/>
    <w:rsid w:val="00B544D1"/>
    <w:rsid w:val="00B551E8"/>
    <w:rsid w:val="00B55329"/>
    <w:rsid w:val="00B55618"/>
    <w:rsid w:val="00B5566F"/>
    <w:rsid w:val="00B55981"/>
    <w:rsid w:val="00B56281"/>
    <w:rsid w:val="00B56757"/>
    <w:rsid w:val="00B5692D"/>
    <w:rsid w:val="00B578AE"/>
    <w:rsid w:val="00B57A4D"/>
    <w:rsid w:val="00B601C5"/>
    <w:rsid w:val="00B60901"/>
    <w:rsid w:val="00B61092"/>
    <w:rsid w:val="00B61761"/>
    <w:rsid w:val="00B62419"/>
    <w:rsid w:val="00B626C5"/>
    <w:rsid w:val="00B62A18"/>
    <w:rsid w:val="00B6462A"/>
    <w:rsid w:val="00B6463C"/>
    <w:rsid w:val="00B64D56"/>
    <w:rsid w:val="00B658D0"/>
    <w:rsid w:val="00B66768"/>
    <w:rsid w:val="00B66989"/>
    <w:rsid w:val="00B677BB"/>
    <w:rsid w:val="00B67BBC"/>
    <w:rsid w:val="00B7084F"/>
    <w:rsid w:val="00B71124"/>
    <w:rsid w:val="00B715CE"/>
    <w:rsid w:val="00B72433"/>
    <w:rsid w:val="00B73787"/>
    <w:rsid w:val="00B7391D"/>
    <w:rsid w:val="00B73A59"/>
    <w:rsid w:val="00B73FF0"/>
    <w:rsid w:val="00B74B3E"/>
    <w:rsid w:val="00B74E4C"/>
    <w:rsid w:val="00B75C3D"/>
    <w:rsid w:val="00B77A4E"/>
    <w:rsid w:val="00B80620"/>
    <w:rsid w:val="00B80752"/>
    <w:rsid w:val="00B810A0"/>
    <w:rsid w:val="00B811CD"/>
    <w:rsid w:val="00B8142F"/>
    <w:rsid w:val="00B82698"/>
    <w:rsid w:val="00B82BE2"/>
    <w:rsid w:val="00B82C3A"/>
    <w:rsid w:val="00B82FD5"/>
    <w:rsid w:val="00B8390C"/>
    <w:rsid w:val="00B84C6D"/>
    <w:rsid w:val="00B84D52"/>
    <w:rsid w:val="00B85A7F"/>
    <w:rsid w:val="00B85DF8"/>
    <w:rsid w:val="00B86441"/>
    <w:rsid w:val="00B86D4D"/>
    <w:rsid w:val="00B86D97"/>
    <w:rsid w:val="00B86FD2"/>
    <w:rsid w:val="00B87E85"/>
    <w:rsid w:val="00B921E3"/>
    <w:rsid w:val="00B943BC"/>
    <w:rsid w:val="00B964BB"/>
    <w:rsid w:val="00B96D4C"/>
    <w:rsid w:val="00B97025"/>
    <w:rsid w:val="00B97580"/>
    <w:rsid w:val="00B975BF"/>
    <w:rsid w:val="00B97A0B"/>
    <w:rsid w:val="00B97E98"/>
    <w:rsid w:val="00BA1256"/>
    <w:rsid w:val="00BA2569"/>
    <w:rsid w:val="00BA39F5"/>
    <w:rsid w:val="00BA5098"/>
    <w:rsid w:val="00BA5305"/>
    <w:rsid w:val="00BA55F4"/>
    <w:rsid w:val="00BA5818"/>
    <w:rsid w:val="00BA63D1"/>
    <w:rsid w:val="00BA6AF2"/>
    <w:rsid w:val="00BA7224"/>
    <w:rsid w:val="00BA73B9"/>
    <w:rsid w:val="00BA7414"/>
    <w:rsid w:val="00BB0E9C"/>
    <w:rsid w:val="00BB161B"/>
    <w:rsid w:val="00BB1704"/>
    <w:rsid w:val="00BB194F"/>
    <w:rsid w:val="00BB1D9E"/>
    <w:rsid w:val="00BB1F50"/>
    <w:rsid w:val="00BB273E"/>
    <w:rsid w:val="00BB387A"/>
    <w:rsid w:val="00BB46BF"/>
    <w:rsid w:val="00BB494A"/>
    <w:rsid w:val="00BB5455"/>
    <w:rsid w:val="00BB5590"/>
    <w:rsid w:val="00BB5987"/>
    <w:rsid w:val="00BB6092"/>
    <w:rsid w:val="00BB7016"/>
    <w:rsid w:val="00BB79D8"/>
    <w:rsid w:val="00BC08E6"/>
    <w:rsid w:val="00BC0CA8"/>
    <w:rsid w:val="00BC1047"/>
    <w:rsid w:val="00BC1520"/>
    <w:rsid w:val="00BC172F"/>
    <w:rsid w:val="00BC19E4"/>
    <w:rsid w:val="00BC2428"/>
    <w:rsid w:val="00BC2D95"/>
    <w:rsid w:val="00BC2DD4"/>
    <w:rsid w:val="00BC2ED7"/>
    <w:rsid w:val="00BC31BA"/>
    <w:rsid w:val="00BC358C"/>
    <w:rsid w:val="00BC4625"/>
    <w:rsid w:val="00BC4E14"/>
    <w:rsid w:val="00BC522E"/>
    <w:rsid w:val="00BC58A0"/>
    <w:rsid w:val="00BC610E"/>
    <w:rsid w:val="00BC6221"/>
    <w:rsid w:val="00BC63CC"/>
    <w:rsid w:val="00BC6476"/>
    <w:rsid w:val="00BC67BB"/>
    <w:rsid w:val="00BC699B"/>
    <w:rsid w:val="00BC6EC2"/>
    <w:rsid w:val="00BC7177"/>
    <w:rsid w:val="00BC727C"/>
    <w:rsid w:val="00BC74E5"/>
    <w:rsid w:val="00BC7530"/>
    <w:rsid w:val="00BC77BD"/>
    <w:rsid w:val="00BD02F3"/>
    <w:rsid w:val="00BD06EB"/>
    <w:rsid w:val="00BD079A"/>
    <w:rsid w:val="00BD0EBE"/>
    <w:rsid w:val="00BD1519"/>
    <w:rsid w:val="00BD1528"/>
    <w:rsid w:val="00BD2768"/>
    <w:rsid w:val="00BD2D6E"/>
    <w:rsid w:val="00BD2FDF"/>
    <w:rsid w:val="00BD3607"/>
    <w:rsid w:val="00BD3CB1"/>
    <w:rsid w:val="00BD3E94"/>
    <w:rsid w:val="00BD4233"/>
    <w:rsid w:val="00BD5F02"/>
    <w:rsid w:val="00BD637A"/>
    <w:rsid w:val="00BD657D"/>
    <w:rsid w:val="00BD67F0"/>
    <w:rsid w:val="00BD6D26"/>
    <w:rsid w:val="00BD6E7E"/>
    <w:rsid w:val="00BD6F97"/>
    <w:rsid w:val="00BD72C0"/>
    <w:rsid w:val="00BD7AD1"/>
    <w:rsid w:val="00BE05FB"/>
    <w:rsid w:val="00BE0770"/>
    <w:rsid w:val="00BE0A3F"/>
    <w:rsid w:val="00BE0D9D"/>
    <w:rsid w:val="00BE13DF"/>
    <w:rsid w:val="00BE14B7"/>
    <w:rsid w:val="00BE14FA"/>
    <w:rsid w:val="00BE197D"/>
    <w:rsid w:val="00BE2A55"/>
    <w:rsid w:val="00BE2D7E"/>
    <w:rsid w:val="00BE4688"/>
    <w:rsid w:val="00BE4D49"/>
    <w:rsid w:val="00BE5A6E"/>
    <w:rsid w:val="00BE5D2A"/>
    <w:rsid w:val="00BE6C85"/>
    <w:rsid w:val="00BE6DE4"/>
    <w:rsid w:val="00BE794E"/>
    <w:rsid w:val="00BE7A0B"/>
    <w:rsid w:val="00BF0D46"/>
    <w:rsid w:val="00BF131D"/>
    <w:rsid w:val="00BF168C"/>
    <w:rsid w:val="00BF1868"/>
    <w:rsid w:val="00BF188A"/>
    <w:rsid w:val="00BF1939"/>
    <w:rsid w:val="00BF1A66"/>
    <w:rsid w:val="00BF1DCB"/>
    <w:rsid w:val="00BF29C2"/>
    <w:rsid w:val="00BF29ED"/>
    <w:rsid w:val="00BF388F"/>
    <w:rsid w:val="00BF5919"/>
    <w:rsid w:val="00BF617B"/>
    <w:rsid w:val="00BF68E3"/>
    <w:rsid w:val="00BF7057"/>
    <w:rsid w:val="00BF73B7"/>
    <w:rsid w:val="00BF7C06"/>
    <w:rsid w:val="00BF7DFC"/>
    <w:rsid w:val="00C02060"/>
    <w:rsid w:val="00C04117"/>
    <w:rsid w:val="00C0449E"/>
    <w:rsid w:val="00C06679"/>
    <w:rsid w:val="00C066F5"/>
    <w:rsid w:val="00C06B61"/>
    <w:rsid w:val="00C06EC5"/>
    <w:rsid w:val="00C07204"/>
    <w:rsid w:val="00C074D9"/>
    <w:rsid w:val="00C07807"/>
    <w:rsid w:val="00C07C03"/>
    <w:rsid w:val="00C07C05"/>
    <w:rsid w:val="00C10356"/>
    <w:rsid w:val="00C10510"/>
    <w:rsid w:val="00C10891"/>
    <w:rsid w:val="00C10A5B"/>
    <w:rsid w:val="00C10DAB"/>
    <w:rsid w:val="00C119F7"/>
    <w:rsid w:val="00C11C71"/>
    <w:rsid w:val="00C12468"/>
    <w:rsid w:val="00C13933"/>
    <w:rsid w:val="00C13C4B"/>
    <w:rsid w:val="00C13D80"/>
    <w:rsid w:val="00C14311"/>
    <w:rsid w:val="00C1435B"/>
    <w:rsid w:val="00C14855"/>
    <w:rsid w:val="00C14A46"/>
    <w:rsid w:val="00C158CC"/>
    <w:rsid w:val="00C16979"/>
    <w:rsid w:val="00C16B01"/>
    <w:rsid w:val="00C16B8B"/>
    <w:rsid w:val="00C16C72"/>
    <w:rsid w:val="00C17444"/>
    <w:rsid w:val="00C1797F"/>
    <w:rsid w:val="00C204B2"/>
    <w:rsid w:val="00C204D1"/>
    <w:rsid w:val="00C20E99"/>
    <w:rsid w:val="00C212EC"/>
    <w:rsid w:val="00C21C72"/>
    <w:rsid w:val="00C22BC4"/>
    <w:rsid w:val="00C22E41"/>
    <w:rsid w:val="00C23023"/>
    <w:rsid w:val="00C23A14"/>
    <w:rsid w:val="00C242E9"/>
    <w:rsid w:val="00C25423"/>
    <w:rsid w:val="00C255CB"/>
    <w:rsid w:val="00C256A6"/>
    <w:rsid w:val="00C262E3"/>
    <w:rsid w:val="00C26361"/>
    <w:rsid w:val="00C26E14"/>
    <w:rsid w:val="00C2790C"/>
    <w:rsid w:val="00C27E4E"/>
    <w:rsid w:val="00C30D3F"/>
    <w:rsid w:val="00C3162F"/>
    <w:rsid w:val="00C31845"/>
    <w:rsid w:val="00C323F6"/>
    <w:rsid w:val="00C32B31"/>
    <w:rsid w:val="00C33B90"/>
    <w:rsid w:val="00C3484B"/>
    <w:rsid w:val="00C34A96"/>
    <w:rsid w:val="00C36468"/>
    <w:rsid w:val="00C367EB"/>
    <w:rsid w:val="00C37016"/>
    <w:rsid w:val="00C37788"/>
    <w:rsid w:val="00C37B28"/>
    <w:rsid w:val="00C37C57"/>
    <w:rsid w:val="00C37DB4"/>
    <w:rsid w:val="00C406CF"/>
    <w:rsid w:val="00C4082C"/>
    <w:rsid w:val="00C40911"/>
    <w:rsid w:val="00C4104F"/>
    <w:rsid w:val="00C4153B"/>
    <w:rsid w:val="00C415D4"/>
    <w:rsid w:val="00C43C6D"/>
    <w:rsid w:val="00C442D6"/>
    <w:rsid w:val="00C44587"/>
    <w:rsid w:val="00C44D9F"/>
    <w:rsid w:val="00C455DA"/>
    <w:rsid w:val="00C45719"/>
    <w:rsid w:val="00C45D97"/>
    <w:rsid w:val="00C461DD"/>
    <w:rsid w:val="00C46243"/>
    <w:rsid w:val="00C468CF"/>
    <w:rsid w:val="00C47F4C"/>
    <w:rsid w:val="00C5135E"/>
    <w:rsid w:val="00C5154D"/>
    <w:rsid w:val="00C5179E"/>
    <w:rsid w:val="00C51EA9"/>
    <w:rsid w:val="00C527D3"/>
    <w:rsid w:val="00C52AA4"/>
    <w:rsid w:val="00C5352D"/>
    <w:rsid w:val="00C536F6"/>
    <w:rsid w:val="00C53756"/>
    <w:rsid w:val="00C541CF"/>
    <w:rsid w:val="00C54BF6"/>
    <w:rsid w:val="00C5569A"/>
    <w:rsid w:val="00C564CE"/>
    <w:rsid w:val="00C567A4"/>
    <w:rsid w:val="00C57722"/>
    <w:rsid w:val="00C607EA"/>
    <w:rsid w:val="00C609FF"/>
    <w:rsid w:val="00C614A0"/>
    <w:rsid w:val="00C618AD"/>
    <w:rsid w:val="00C61AA0"/>
    <w:rsid w:val="00C61CB8"/>
    <w:rsid w:val="00C62080"/>
    <w:rsid w:val="00C6292C"/>
    <w:rsid w:val="00C62A16"/>
    <w:rsid w:val="00C63020"/>
    <w:rsid w:val="00C63839"/>
    <w:rsid w:val="00C63C4E"/>
    <w:rsid w:val="00C64068"/>
    <w:rsid w:val="00C65C0C"/>
    <w:rsid w:val="00C65EB9"/>
    <w:rsid w:val="00C66384"/>
    <w:rsid w:val="00C66441"/>
    <w:rsid w:val="00C669C1"/>
    <w:rsid w:val="00C66A1A"/>
    <w:rsid w:val="00C67899"/>
    <w:rsid w:val="00C701A8"/>
    <w:rsid w:val="00C70A4C"/>
    <w:rsid w:val="00C70FE2"/>
    <w:rsid w:val="00C71055"/>
    <w:rsid w:val="00C71140"/>
    <w:rsid w:val="00C7152E"/>
    <w:rsid w:val="00C7160F"/>
    <w:rsid w:val="00C71C78"/>
    <w:rsid w:val="00C7202C"/>
    <w:rsid w:val="00C737FF"/>
    <w:rsid w:val="00C73979"/>
    <w:rsid w:val="00C73D5F"/>
    <w:rsid w:val="00C741C2"/>
    <w:rsid w:val="00C74B6E"/>
    <w:rsid w:val="00C753D6"/>
    <w:rsid w:val="00C75796"/>
    <w:rsid w:val="00C76B1E"/>
    <w:rsid w:val="00C7710D"/>
    <w:rsid w:val="00C776BD"/>
    <w:rsid w:val="00C77CFF"/>
    <w:rsid w:val="00C803C4"/>
    <w:rsid w:val="00C8096C"/>
    <w:rsid w:val="00C80A07"/>
    <w:rsid w:val="00C80B36"/>
    <w:rsid w:val="00C80E59"/>
    <w:rsid w:val="00C8111B"/>
    <w:rsid w:val="00C8134A"/>
    <w:rsid w:val="00C814EA"/>
    <w:rsid w:val="00C81DA5"/>
    <w:rsid w:val="00C820C8"/>
    <w:rsid w:val="00C822CB"/>
    <w:rsid w:val="00C823C5"/>
    <w:rsid w:val="00C82BD1"/>
    <w:rsid w:val="00C83B23"/>
    <w:rsid w:val="00C83CFD"/>
    <w:rsid w:val="00C8459B"/>
    <w:rsid w:val="00C84C61"/>
    <w:rsid w:val="00C872F1"/>
    <w:rsid w:val="00C873F6"/>
    <w:rsid w:val="00C904FB"/>
    <w:rsid w:val="00C909B5"/>
    <w:rsid w:val="00C90BA9"/>
    <w:rsid w:val="00C915ED"/>
    <w:rsid w:val="00C9195A"/>
    <w:rsid w:val="00C91C1A"/>
    <w:rsid w:val="00C92113"/>
    <w:rsid w:val="00C9281E"/>
    <w:rsid w:val="00C93772"/>
    <w:rsid w:val="00C937D4"/>
    <w:rsid w:val="00C942EB"/>
    <w:rsid w:val="00C9430C"/>
    <w:rsid w:val="00C945E3"/>
    <w:rsid w:val="00C94A32"/>
    <w:rsid w:val="00C94B6A"/>
    <w:rsid w:val="00C94FBA"/>
    <w:rsid w:val="00C95427"/>
    <w:rsid w:val="00C9544B"/>
    <w:rsid w:val="00C960AA"/>
    <w:rsid w:val="00C960FF"/>
    <w:rsid w:val="00C964CD"/>
    <w:rsid w:val="00C975F0"/>
    <w:rsid w:val="00CA0700"/>
    <w:rsid w:val="00CA0B9D"/>
    <w:rsid w:val="00CA0E13"/>
    <w:rsid w:val="00CA1284"/>
    <w:rsid w:val="00CA2070"/>
    <w:rsid w:val="00CA21AD"/>
    <w:rsid w:val="00CA2374"/>
    <w:rsid w:val="00CA286A"/>
    <w:rsid w:val="00CA39BF"/>
    <w:rsid w:val="00CA5199"/>
    <w:rsid w:val="00CA588A"/>
    <w:rsid w:val="00CA656D"/>
    <w:rsid w:val="00CA6BC6"/>
    <w:rsid w:val="00CA70F8"/>
    <w:rsid w:val="00CB0C53"/>
    <w:rsid w:val="00CB13E1"/>
    <w:rsid w:val="00CB1A40"/>
    <w:rsid w:val="00CB1B09"/>
    <w:rsid w:val="00CB28ED"/>
    <w:rsid w:val="00CB301B"/>
    <w:rsid w:val="00CB3643"/>
    <w:rsid w:val="00CB4115"/>
    <w:rsid w:val="00CB4440"/>
    <w:rsid w:val="00CB4718"/>
    <w:rsid w:val="00CB52BF"/>
    <w:rsid w:val="00CB5751"/>
    <w:rsid w:val="00CB6DA5"/>
    <w:rsid w:val="00CB7091"/>
    <w:rsid w:val="00CB730F"/>
    <w:rsid w:val="00CB7909"/>
    <w:rsid w:val="00CB7ECC"/>
    <w:rsid w:val="00CC04CC"/>
    <w:rsid w:val="00CC07B3"/>
    <w:rsid w:val="00CC099A"/>
    <w:rsid w:val="00CC13C7"/>
    <w:rsid w:val="00CC177D"/>
    <w:rsid w:val="00CC2302"/>
    <w:rsid w:val="00CC2A86"/>
    <w:rsid w:val="00CC3526"/>
    <w:rsid w:val="00CC3604"/>
    <w:rsid w:val="00CC4770"/>
    <w:rsid w:val="00CC4BD8"/>
    <w:rsid w:val="00CC56D5"/>
    <w:rsid w:val="00CC5734"/>
    <w:rsid w:val="00CC59F6"/>
    <w:rsid w:val="00CC646B"/>
    <w:rsid w:val="00CC66BE"/>
    <w:rsid w:val="00CC692F"/>
    <w:rsid w:val="00CC6BA5"/>
    <w:rsid w:val="00CC712C"/>
    <w:rsid w:val="00CC7165"/>
    <w:rsid w:val="00CC74DF"/>
    <w:rsid w:val="00CC75CE"/>
    <w:rsid w:val="00CC7FDD"/>
    <w:rsid w:val="00CD01FF"/>
    <w:rsid w:val="00CD0745"/>
    <w:rsid w:val="00CD0A79"/>
    <w:rsid w:val="00CD2CBB"/>
    <w:rsid w:val="00CD3155"/>
    <w:rsid w:val="00CD316E"/>
    <w:rsid w:val="00CD3243"/>
    <w:rsid w:val="00CD433D"/>
    <w:rsid w:val="00CD46D3"/>
    <w:rsid w:val="00CD49EB"/>
    <w:rsid w:val="00CD4C0C"/>
    <w:rsid w:val="00CD4C2E"/>
    <w:rsid w:val="00CD4DC0"/>
    <w:rsid w:val="00CD50DC"/>
    <w:rsid w:val="00CD54E5"/>
    <w:rsid w:val="00CD5A40"/>
    <w:rsid w:val="00CD6014"/>
    <w:rsid w:val="00CD629F"/>
    <w:rsid w:val="00CD6BA2"/>
    <w:rsid w:val="00CD7780"/>
    <w:rsid w:val="00CD7A75"/>
    <w:rsid w:val="00CE0E06"/>
    <w:rsid w:val="00CE136C"/>
    <w:rsid w:val="00CE1AD8"/>
    <w:rsid w:val="00CE1F3B"/>
    <w:rsid w:val="00CE21BF"/>
    <w:rsid w:val="00CE3E8B"/>
    <w:rsid w:val="00CE4347"/>
    <w:rsid w:val="00CE44B1"/>
    <w:rsid w:val="00CE4669"/>
    <w:rsid w:val="00CE652C"/>
    <w:rsid w:val="00CE6697"/>
    <w:rsid w:val="00CE703A"/>
    <w:rsid w:val="00CE73F5"/>
    <w:rsid w:val="00CE7516"/>
    <w:rsid w:val="00CE7814"/>
    <w:rsid w:val="00CF038A"/>
    <w:rsid w:val="00CF0423"/>
    <w:rsid w:val="00CF0EC0"/>
    <w:rsid w:val="00CF174B"/>
    <w:rsid w:val="00CF2010"/>
    <w:rsid w:val="00CF24B4"/>
    <w:rsid w:val="00CF2BEC"/>
    <w:rsid w:val="00CF3277"/>
    <w:rsid w:val="00CF338C"/>
    <w:rsid w:val="00CF3631"/>
    <w:rsid w:val="00CF4093"/>
    <w:rsid w:val="00CF4254"/>
    <w:rsid w:val="00CF448B"/>
    <w:rsid w:val="00CF4617"/>
    <w:rsid w:val="00CF470F"/>
    <w:rsid w:val="00CF5477"/>
    <w:rsid w:val="00CF5684"/>
    <w:rsid w:val="00CF5DFB"/>
    <w:rsid w:val="00CF637A"/>
    <w:rsid w:val="00CF638C"/>
    <w:rsid w:val="00CF65FA"/>
    <w:rsid w:val="00CF6746"/>
    <w:rsid w:val="00CF6803"/>
    <w:rsid w:val="00CF74BA"/>
    <w:rsid w:val="00CF7AF2"/>
    <w:rsid w:val="00CF7F6C"/>
    <w:rsid w:val="00D0036D"/>
    <w:rsid w:val="00D013DD"/>
    <w:rsid w:val="00D030D4"/>
    <w:rsid w:val="00D034E2"/>
    <w:rsid w:val="00D036F5"/>
    <w:rsid w:val="00D03FF1"/>
    <w:rsid w:val="00D04186"/>
    <w:rsid w:val="00D043B6"/>
    <w:rsid w:val="00D0442D"/>
    <w:rsid w:val="00D04919"/>
    <w:rsid w:val="00D04ED6"/>
    <w:rsid w:val="00D054E8"/>
    <w:rsid w:val="00D055E7"/>
    <w:rsid w:val="00D05F63"/>
    <w:rsid w:val="00D0600D"/>
    <w:rsid w:val="00D063C7"/>
    <w:rsid w:val="00D068DD"/>
    <w:rsid w:val="00D071DC"/>
    <w:rsid w:val="00D0735B"/>
    <w:rsid w:val="00D077EC"/>
    <w:rsid w:val="00D07A7A"/>
    <w:rsid w:val="00D10A24"/>
    <w:rsid w:val="00D12290"/>
    <w:rsid w:val="00D129B3"/>
    <w:rsid w:val="00D13341"/>
    <w:rsid w:val="00D13FAB"/>
    <w:rsid w:val="00D14AB6"/>
    <w:rsid w:val="00D15032"/>
    <w:rsid w:val="00D15234"/>
    <w:rsid w:val="00D166B1"/>
    <w:rsid w:val="00D166B8"/>
    <w:rsid w:val="00D16EBF"/>
    <w:rsid w:val="00D17DAA"/>
    <w:rsid w:val="00D212C6"/>
    <w:rsid w:val="00D2178E"/>
    <w:rsid w:val="00D21D79"/>
    <w:rsid w:val="00D21FE6"/>
    <w:rsid w:val="00D22E09"/>
    <w:rsid w:val="00D22E0F"/>
    <w:rsid w:val="00D23565"/>
    <w:rsid w:val="00D23D21"/>
    <w:rsid w:val="00D23D43"/>
    <w:rsid w:val="00D23EC2"/>
    <w:rsid w:val="00D242D4"/>
    <w:rsid w:val="00D252C5"/>
    <w:rsid w:val="00D263DD"/>
    <w:rsid w:val="00D26D09"/>
    <w:rsid w:val="00D273D1"/>
    <w:rsid w:val="00D279D0"/>
    <w:rsid w:val="00D27C0F"/>
    <w:rsid w:val="00D27EB9"/>
    <w:rsid w:val="00D3019A"/>
    <w:rsid w:val="00D3087D"/>
    <w:rsid w:val="00D309CC"/>
    <w:rsid w:val="00D30F6E"/>
    <w:rsid w:val="00D312AF"/>
    <w:rsid w:val="00D31326"/>
    <w:rsid w:val="00D31E8A"/>
    <w:rsid w:val="00D3274A"/>
    <w:rsid w:val="00D33A8F"/>
    <w:rsid w:val="00D33AE7"/>
    <w:rsid w:val="00D33EFE"/>
    <w:rsid w:val="00D34659"/>
    <w:rsid w:val="00D34B5E"/>
    <w:rsid w:val="00D36050"/>
    <w:rsid w:val="00D36B64"/>
    <w:rsid w:val="00D37018"/>
    <w:rsid w:val="00D3749C"/>
    <w:rsid w:val="00D378D0"/>
    <w:rsid w:val="00D37A41"/>
    <w:rsid w:val="00D37B21"/>
    <w:rsid w:val="00D37E2C"/>
    <w:rsid w:val="00D40597"/>
    <w:rsid w:val="00D40BFF"/>
    <w:rsid w:val="00D411B4"/>
    <w:rsid w:val="00D413C1"/>
    <w:rsid w:val="00D416EF"/>
    <w:rsid w:val="00D419AA"/>
    <w:rsid w:val="00D41C42"/>
    <w:rsid w:val="00D41E95"/>
    <w:rsid w:val="00D420FF"/>
    <w:rsid w:val="00D42407"/>
    <w:rsid w:val="00D44780"/>
    <w:rsid w:val="00D44947"/>
    <w:rsid w:val="00D44E33"/>
    <w:rsid w:val="00D450DC"/>
    <w:rsid w:val="00D46436"/>
    <w:rsid w:val="00D46740"/>
    <w:rsid w:val="00D5014A"/>
    <w:rsid w:val="00D510B2"/>
    <w:rsid w:val="00D5141F"/>
    <w:rsid w:val="00D518BD"/>
    <w:rsid w:val="00D52372"/>
    <w:rsid w:val="00D52DD0"/>
    <w:rsid w:val="00D5313A"/>
    <w:rsid w:val="00D53910"/>
    <w:rsid w:val="00D53C9E"/>
    <w:rsid w:val="00D542D5"/>
    <w:rsid w:val="00D5438E"/>
    <w:rsid w:val="00D543C3"/>
    <w:rsid w:val="00D55031"/>
    <w:rsid w:val="00D56286"/>
    <w:rsid w:val="00D56948"/>
    <w:rsid w:val="00D57B66"/>
    <w:rsid w:val="00D57F65"/>
    <w:rsid w:val="00D60CE9"/>
    <w:rsid w:val="00D60D5B"/>
    <w:rsid w:val="00D60FC5"/>
    <w:rsid w:val="00D61018"/>
    <w:rsid w:val="00D628EF"/>
    <w:rsid w:val="00D63AA4"/>
    <w:rsid w:val="00D63D73"/>
    <w:rsid w:val="00D64056"/>
    <w:rsid w:val="00D64216"/>
    <w:rsid w:val="00D64221"/>
    <w:rsid w:val="00D64598"/>
    <w:rsid w:val="00D64B28"/>
    <w:rsid w:val="00D650A4"/>
    <w:rsid w:val="00D657B3"/>
    <w:rsid w:val="00D66610"/>
    <w:rsid w:val="00D66851"/>
    <w:rsid w:val="00D66F64"/>
    <w:rsid w:val="00D678EB"/>
    <w:rsid w:val="00D703C6"/>
    <w:rsid w:val="00D70F65"/>
    <w:rsid w:val="00D71460"/>
    <w:rsid w:val="00D714B5"/>
    <w:rsid w:val="00D7181B"/>
    <w:rsid w:val="00D72037"/>
    <w:rsid w:val="00D72946"/>
    <w:rsid w:val="00D72D80"/>
    <w:rsid w:val="00D72DD4"/>
    <w:rsid w:val="00D72DF0"/>
    <w:rsid w:val="00D72F05"/>
    <w:rsid w:val="00D73383"/>
    <w:rsid w:val="00D73A0E"/>
    <w:rsid w:val="00D74AA3"/>
    <w:rsid w:val="00D75877"/>
    <w:rsid w:val="00D760C2"/>
    <w:rsid w:val="00D768AE"/>
    <w:rsid w:val="00D76B3D"/>
    <w:rsid w:val="00D772E9"/>
    <w:rsid w:val="00D7749C"/>
    <w:rsid w:val="00D774A5"/>
    <w:rsid w:val="00D7775B"/>
    <w:rsid w:val="00D805B9"/>
    <w:rsid w:val="00D80BE3"/>
    <w:rsid w:val="00D82932"/>
    <w:rsid w:val="00D82990"/>
    <w:rsid w:val="00D82FDA"/>
    <w:rsid w:val="00D83477"/>
    <w:rsid w:val="00D84345"/>
    <w:rsid w:val="00D844B3"/>
    <w:rsid w:val="00D8454E"/>
    <w:rsid w:val="00D848C3"/>
    <w:rsid w:val="00D84B55"/>
    <w:rsid w:val="00D85489"/>
    <w:rsid w:val="00D85D72"/>
    <w:rsid w:val="00D876BE"/>
    <w:rsid w:val="00D87AB6"/>
    <w:rsid w:val="00D910C5"/>
    <w:rsid w:val="00D91250"/>
    <w:rsid w:val="00D9140F"/>
    <w:rsid w:val="00D9156D"/>
    <w:rsid w:val="00D91656"/>
    <w:rsid w:val="00D91CF2"/>
    <w:rsid w:val="00D91E69"/>
    <w:rsid w:val="00D91E9E"/>
    <w:rsid w:val="00D92539"/>
    <w:rsid w:val="00D92D0D"/>
    <w:rsid w:val="00D93A1A"/>
    <w:rsid w:val="00D93A4C"/>
    <w:rsid w:val="00D949B5"/>
    <w:rsid w:val="00D94B12"/>
    <w:rsid w:val="00D9553C"/>
    <w:rsid w:val="00D956AE"/>
    <w:rsid w:val="00D95E2B"/>
    <w:rsid w:val="00D960D7"/>
    <w:rsid w:val="00D96152"/>
    <w:rsid w:val="00D96333"/>
    <w:rsid w:val="00D964E1"/>
    <w:rsid w:val="00D97228"/>
    <w:rsid w:val="00D97732"/>
    <w:rsid w:val="00D97E3D"/>
    <w:rsid w:val="00D97F5D"/>
    <w:rsid w:val="00DA0B81"/>
    <w:rsid w:val="00DA0EAC"/>
    <w:rsid w:val="00DA161C"/>
    <w:rsid w:val="00DA2096"/>
    <w:rsid w:val="00DA20CC"/>
    <w:rsid w:val="00DA226F"/>
    <w:rsid w:val="00DA24BF"/>
    <w:rsid w:val="00DA2DD4"/>
    <w:rsid w:val="00DA32FA"/>
    <w:rsid w:val="00DA3CA7"/>
    <w:rsid w:val="00DA419E"/>
    <w:rsid w:val="00DA445F"/>
    <w:rsid w:val="00DA4586"/>
    <w:rsid w:val="00DA4595"/>
    <w:rsid w:val="00DA4DD1"/>
    <w:rsid w:val="00DA4EA4"/>
    <w:rsid w:val="00DA5060"/>
    <w:rsid w:val="00DA52CB"/>
    <w:rsid w:val="00DA563A"/>
    <w:rsid w:val="00DA56C4"/>
    <w:rsid w:val="00DA6A2F"/>
    <w:rsid w:val="00DA6F06"/>
    <w:rsid w:val="00DA709F"/>
    <w:rsid w:val="00DA73DC"/>
    <w:rsid w:val="00DA7DFD"/>
    <w:rsid w:val="00DB05B6"/>
    <w:rsid w:val="00DB0B9A"/>
    <w:rsid w:val="00DB1326"/>
    <w:rsid w:val="00DB2936"/>
    <w:rsid w:val="00DB43A4"/>
    <w:rsid w:val="00DB5A3A"/>
    <w:rsid w:val="00DB5C3A"/>
    <w:rsid w:val="00DB5E8F"/>
    <w:rsid w:val="00DB600A"/>
    <w:rsid w:val="00DB6D3C"/>
    <w:rsid w:val="00DB7F75"/>
    <w:rsid w:val="00DC0117"/>
    <w:rsid w:val="00DC0C66"/>
    <w:rsid w:val="00DC1AF9"/>
    <w:rsid w:val="00DC1B09"/>
    <w:rsid w:val="00DC273D"/>
    <w:rsid w:val="00DC2D74"/>
    <w:rsid w:val="00DC364B"/>
    <w:rsid w:val="00DC4462"/>
    <w:rsid w:val="00DC45CC"/>
    <w:rsid w:val="00DC4ACA"/>
    <w:rsid w:val="00DC4B4F"/>
    <w:rsid w:val="00DC51DE"/>
    <w:rsid w:val="00DC577C"/>
    <w:rsid w:val="00DC5813"/>
    <w:rsid w:val="00DC5DC5"/>
    <w:rsid w:val="00DC7048"/>
    <w:rsid w:val="00DC71B5"/>
    <w:rsid w:val="00DC7276"/>
    <w:rsid w:val="00DC7850"/>
    <w:rsid w:val="00DC7968"/>
    <w:rsid w:val="00DC7BCC"/>
    <w:rsid w:val="00DC7FA7"/>
    <w:rsid w:val="00DD05DD"/>
    <w:rsid w:val="00DD228D"/>
    <w:rsid w:val="00DD258A"/>
    <w:rsid w:val="00DD2CC2"/>
    <w:rsid w:val="00DD2F95"/>
    <w:rsid w:val="00DD323E"/>
    <w:rsid w:val="00DD3812"/>
    <w:rsid w:val="00DD4972"/>
    <w:rsid w:val="00DD530A"/>
    <w:rsid w:val="00DD57E8"/>
    <w:rsid w:val="00DD5F57"/>
    <w:rsid w:val="00DD6597"/>
    <w:rsid w:val="00DD6709"/>
    <w:rsid w:val="00DD670E"/>
    <w:rsid w:val="00DD68BD"/>
    <w:rsid w:val="00DD7A51"/>
    <w:rsid w:val="00DE018A"/>
    <w:rsid w:val="00DE0C7C"/>
    <w:rsid w:val="00DE0F3C"/>
    <w:rsid w:val="00DE1306"/>
    <w:rsid w:val="00DE2623"/>
    <w:rsid w:val="00DE289E"/>
    <w:rsid w:val="00DE2FCD"/>
    <w:rsid w:val="00DE320B"/>
    <w:rsid w:val="00DE37A9"/>
    <w:rsid w:val="00DE40D2"/>
    <w:rsid w:val="00DE446D"/>
    <w:rsid w:val="00DE4F8F"/>
    <w:rsid w:val="00DE5262"/>
    <w:rsid w:val="00DE52A9"/>
    <w:rsid w:val="00DE5817"/>
    <w:rsid w:val="00DE61D1"/>
    <w:rsid w:val="00DE63FD"/>
    <w:rsid w:val="00DE668E"/>
    <w:rsid w:val="00DE68DA"/>
    <w:rsid w:val="00DE69A5"/>
    <w:rsid w:val="00DE7151"/>
    <w:rsid w:val="00DF053F"/>
    <w:rsid w:val="00DF07F2"/>
    <w:rsid w:val="00DF10FE"/>
    <w:rsid w:val="00DF14A2"/>
    <w:rsid w:val="00DF1819"/>
    <w:rsid w:val="00DF20DA"/>
    <w:rsid w:val="00DF22B9"/>
    <w:rsid w:val="00DF297A"/>
    <w:rsid w:val="00DF2EDF"/>
    <w:rsid w:val="00DF31D9"/>
    <w:rsid w:val="00DF37E5"/>
    <w:rsid w:val="00DF3C4E"/>
    <w:rsid w:val="00DF40CE"/>
    <w:rsid w:val="00DF45FF"/>
    <w:rsid w:val="00DF497C"/>
    <w:rsid w:val="00DF4A02"/>
    <w:rsid w:val="00DF5D05"/>
    <w:rsid w:val="00DF687E"/>
    <w:rsid w:val="00DF702E"/>
    <w:rsid w:val="00E00079"/>
    <w:rsid w:val="00E013F9"/>
    <w:rsid w:val="00E016F2"/>
    <w:rsid w:val="00E01E04"/>
    <w:rsid w:val="00E02658"/>
    <w:rsid w:val="00E02F65"/>
    <w:rsid w:val="00E03168"/>
    <w:rsid w:val="00E04147"/>
    <w:rsid w:val="00E04363"/>
    <w:rsid w:val="00E0553E"/>
    <w:rsid w:val="00E056D9"/>
    <w:rsid w:val="00E057B4"/>
    <w:rsid w:val="00E05E1C"/>
    <w:rsid w:val="00E06447"/>
    <w:rsid w:val="00E06E75"/>
    <w:rsid w:val="00E07757"/>
    <w:rsid w:val="00E07CF4"/>
    <w:rsid w:val="00E10301"/>
    <w:rsid w:val="00E10525"/>
    <w:rsid w:val="00E11B0D"/>
    <w:rsid w:val="00E136E5"/>
    <w:rsid w:val="00E138F2"/>
    <w:rsid w:val="00E14CBB"/>
    <w:rsid w:val="00E1514B"/>
    <w:rsid w:val="00E151B8"/>
    <w:rsid w:val="00E16B9A"/>
    <w:rsid w:val="00E17327"/>
    <w:rsid w:val="00E175B0"/>
    <w:rsid w:val="00E17733"/>
    <w:rsid w:val="00E179BE"/>
    <w:rsid w:val="00E17AA1"/>
    <w:rsid w:val="00E17B52"/>
    <w:rsid w:val="00E2012B"/>
    <w:rsid w:val="00E207C0"/>
    <w:rsid w:val="00E213C9"/>
    <w:rsid w:val="00E21949"/>
    <w:rsid w:val="00E22439"/>
    <w:rsid w:val="00E22716"/>
    <w:rsid w:val="00E2308B"/>
    <w:rsid w:val="00E23478"/>
    <w:rsid w:val="00E237D1"/>
    <w:rsid w:val="00E23E3B"/>
    <w:rsid w:val="00E24320"/>
    <w:rsid w:val="00E243D3"/>
    <w:rsid w:val="00E2460A"/>
    <w:rsid w:val="00E3003F"/>
    <w:rsid w:val="00E305A9"/>
    <w:rsid w:val="00E30718"/>
    <w:rsid w:val="00E30FAB"/>
    <w:rsid w:val="00E31414"/>
    <w:rsid w:val="00E31D97"/>
    <w:rsid w:val="00E32A00"/>
    <w:rsid w:val="00E3325C"/>
    <w:rsid w:val="00E33C6C"/>
    <w:rsid w:val="00E34296"/>
    <w:rsid w:val="00E34835"/>
    <w:rsid w:val="00E34CE3"/>
    <w:rsid w:val="00E35CBC"/>
    <w:rsid w:val="00E35F3F"/>
    <w:rsid w:val="00E36553"/>
    <w:rsid w:val="00E36CB1"/>
    <w:rsid w:val="00E374A6"/>
    <w:rsid w:val="00E37563"/>
    <w:rsid w:val="00E4025F"/>
    <w:rsid w:val="00E40939"/>
    <w:rsid w:val="00E40E2D"/>
    <w:rsid w:val="00E4145C"/>
    <w:rsid w:val="00E41E5E"/>
    <w:rsid w:val="00E4222A"/>
    <w:rsid w:val="00E42828"/>
    <w:rsid w:val="00E42B90"/>
    <w:rsid w:val="00E4323B"/>
    <w:rsid w:val="00E4327F"/>
    <w:rsid w:val="00E432AC"/>
    <w:rsid w:val="00E43A0E"/>
    <w:rsid w:val="00E43AE5"/>
    <w:rsid w:val="00E44814"/>
    <w:rsid w:val="00E44954"/>
    <w:rsid w:val="00E449FD"/>
    <w:rsid w:val="00E45AD8"/>
    <w:rsid w:val="00E45E9B"/>
    <w:rsid w:val="00E466F0"/>
    <w:rsid w:val="00E4678E"/>
    <w:rsid w:val="00E469D9"/>
    <w:rsid w:val="00E46B95"/>
    <w:rsid w:val="00E46D70"/>
    <w:rsid w:val="00E47372"/>
    <w:rsid w:val="00E47DD3"/>
    <w:rsid w:val="00E505F9"/>
    <w:rsid w:val="00E50F0B"/>
    <w:rsid w:val="00E5119B"/>
    <w:rsid w:val="00E51AAC"/>
    <w:rsid w:val="00E51C04"/>
    <w:rsid w:val="00E524B7"/>
    <w:rsid w:val="00E52AC6"/>
    <w:rsid w:val="00E52E50"/>
    <w:rsid w:val="00E53A5B"/>
    <w:rsid w:val="00E53E21"/>
    <w:rsid w:val="00E55108"/>
    <w:rsid w:val="00E55B03"/>
    <w:rsid w:val="00E5709E"/>
    <w:rsid w:val="00E57334"/>
    <w:rsid w:val="00E575DF"/>
    <w:rsid w:val="00E577AD"/>
    <w:rsid w:val="00E60A01"/>
    <w:rsid w:val="00E60A34"/>
    <w:rsid w:val="00E61292"/>
    <w:rsid w:val="00E61758"/>
    <w:rsid w:val="00E6212A"/>
    <w:rsid w:val="00E625A1"/>
    <w:rsid w:val="00E62FB0"/>
    <w:rsid w:val="00E63515"/>
    <w:rsid w:val="00E63735"/>
    <w:rsid w:val="00E637AB"/>
    <w:rsid w:val="00E64080"/>
    <w:rsid w:val="00E6470F"/>
    <w:rsid w:val="00E64906"/>
    <w:rsid w:val="00E653F4"/>
    <w:rsid w:val="00E6544C"/>
    <w:rsid w:val="00E6553A"/>
    <w:rsid w:val="00E656EB"/>
    <w:rsid w:val="00E65AD5"/>
    <w:rsid w:val="00E66342"/>
    <w:rsid w:val="00E66A17"/>
    <w:rsid w:val="00E66AD3"/>
    <w:rsid w:val="00E67035"/>
    <w:rsid w:val="00E67F39"/>
    <w:rsid w:val="00E7055C"/>
    <w:rsid w:val="00E71CC7"/>
    <w:rsid w:val="00E72990"/>
    <w:rsid w:val="00E74BB8"/>
    <w:rsid w:val="00E75761"/>
    <w:rsid w:val="00E7711B"/>
    <w:rsid w:val="00E77776"/>
    <w:rsid w:val="00E77CCB"/>
    <w:rsid w:val="00E802AA"/>
    <w:rsid w:val="00E80412"/>
    <w:rsid w:val="00E812DE"/>
    <w:rsid w:val="00E818DB"/>
    <w:rsid w:val="00E81904"/>
    <w:rsid w:val="00E81922"/>
    <w:rsid w:val="00E821CB"/>
    <w:rsid w:val="00E827FC"/>
    <w:rsid w:val="00E82ACB"/>
    <w:rsid w:val="00E844D5"/>
    <w:rsid w:val="00E84951"/>
    <w:rsid w:val="00E84965"/>
    <w:rsid w:val="00E8498E"/>
    <w:rsid w:val="00E856F6"/>
    <w:rsid w:val="00E85945"/>
    <w:rsid w:val="00E85D54"/>
    <w:rsid w:val="00E85DE8"/>
    <w:rsid w:val="00E8632D"/>
    <w:rsid w:val="00E86624"/>
    <w:rsid w:val="00E86EF4"/>
    <w:rsid w:val="00E87CB6"/>
    <w:rsid w:val="00E87F27"/>
    <w:rsid w:val="00E90A7C"/>
    <w:rsid w:val="00E90F18"/>
    <w:rsid w:val="00E90F36"/>
    <w:rsid w:val="00E91B09"/>
    <w:rsid w:val="00E91D7B"/>
    <w:rsid w:val="00E91DD8"/>
    <w:rsid w:val="00E92194"/>
    <w:rsid w:val="00E9250F"/>
    <w:rsid w:val="00E92C19"/>
    <w:rsid w:val="00E94423"/>
    <w:rsid w:val="00E9471B"/>
    <w:rsid w:val="00E950AB"/>
    <w:rsid w:val="00E952CD"/>
    <w:rsid w:val="00E960F3"/>
    <w:rsid w:val="00EA034A"/>
    <w:rsid w:val="00EA08B2"/>
    <w:rsid w:val="00EA0A12"/>
    <w:rsid w:val="00EA0AE9"/>
    <w:rsid w:val="00EA0E75"/>
    <w:rsid w:val="00EA1701"/>
    <w:rsid w:val="00EA1D56"/>
    <w:rsid w:val="00EA1FF7"/>
    <w:rsid w:val="00EA2104"/>
    <w:rsid w:val="00EA29C9"/>
    <w:rsid w:val="00EA2EBE"/>
    <w:rsid w:val="00EA2F44"/>
    <w:rsid w:val="00EA39CA"/>
    <w:rsid w:val="00EA437A"/>
    <w:rsid w:val="00EA44E6"/>
    <w:rsid w:val="00EA4647"/>
    <w:rsid w:val="00EA48CA"/>
    <w:rsid w:val="00EA4F58"/>
    <w:rsid w:val="00EA506C"/>
    <w:rsid w:val="00EA5A15"/>
    <w:rsid w:val="00EA6516"/>
    <w:rsid w:val="00EB00F8"/>
    <w:rsid w:val="00EB0316"/>
    <w:rsid w:val="00EB08C6"/>
    <w:rsid w:val="00EB0EE4"/>
    <w:rsid w:val="00EB1392"/>
    <w:rsid w:val="00EB153D"/>
    <w:rsid w:val="00EB247E"/>
    <w:rsid w:val="00EB289E"/>
    <w:rsid w:val="00EB2DCE"/>
    <w:rsid w:val="00EB327E"/>
    <w:rsid w:val="00EB32BF"/>
    <w:rsid w:val="00EB3A36"/>
    <w:rsid w:val="00EB3C60"/>
    <w:rsid w:val="00EB51D3"/>
    <w:rsid w:val="00EB54CF"/>
    <w:rsid w:val="00EB565F"/>
    <w:rsid w:val="00EB56B4"/>
    <w:rsid w:val="00EB57C9"/>
    <w:rsid w:val="00EB64D1"/>
    <w:rsid w:val="00EB65EA"/>
    <w:rsid w:val="00EB6D7B"/>
    <w:rsid w:val="00EB7043"/>
    <w:rsid w:val="00EB71DB"/>
    <w:rsid w:val="00EB7BC7"/>
    <w:rsid w:val="00EC01F0"/>
    <w:rsid w:val="00EC1C02"/>
    <w:rsid w:val="00EC26E1"/>
    <w:rsid w:val="00EC2BA0"/>
    <w:rsid w:val="00EC32FD"/>
    <w:rsid w:val="00EC338E"/>
    <w:rsid w:val="00EC3E5A"/>
    <w:rsid w:val="00EC45B6"/>
    <w:rsid w:val="00EC4C5E"/>
    <w:rsid w:val="00EC650B"/>
    <w:rsid w:val="00EC6E3C"/>
    <w:rsid w:val="00ED0666"/>
    <w:rsid w:val="00ED0E55"/>
    <w:rsid w:val="00ED129D"/>
    <w:rsid w:val="00ED18C7"/>
    <w:rsid w:val="00ED1A80"/>
    <w:rsid w:val="00ED1ED2"/>
    <w:rsid w:val="00ED2436"/>
    <w:rsid w:val="00ED2767"/>
    <w:rsid w:val="00ED40F6"/>
    <w:rsid w:val="00ED49E5"/>
    <w:rsid w:val="00ED4C89"/>
    <w:rsid w:val="00ED4CB4"/>
    <w:rsid w:val="00ED4EC5"/>
    <w:rsid w:val="00ED505E"/>
    <w:rsid w:val="00ED6169"/>
    <w:rsid w:val="00ED642B"/>
    <w:rsid w:val="00ED64DA"/>
    <w:rsid w:val="00ED66ED"/>
    <w:rsid w:val="00ED7F3C"/>
    <w:rsid w:val="00EE20BA"/>
    <w:rsid w:val="00EE24FA"/>
    <w:rsid w:val="00EE2595"/>
    <w:rsid w:val="00EE2EF4"/>
    <w:rsid w:val="00EE3065"/>
    <w:rsid w:val="00EE32A2"/>
    <w:rsid w:val="00EE362A"/>
    <w:rsid w:val="00EE3CF4"/>
    <w:rsid w:val="00EE4B9A"/>
    <w:rsid w:val="00EE4DB2"/>
    <w:rsid w:val="00EE5518"/>
    <w:rsid w:val="00EE57C6"/>
    <w:rsid w:val="00EE5FA0"/>
    <w:rsid w:val="00EE6DCB"/>
    <w:rsid w:val="00EE7362"/>
    <w:rsid w:val="00EF0761"/>
    <w:rsid w:val="00EF0B45"/>
    <w:rsid w:val="00EF0C73"/>
    <w:rsid w:val="00EF17B1"/>
    <w:rsid w:val="00EF186D"/>
    <w:rsid w:val="00EF1B1B"/>
    <w:rsid w:val="00EF2D76"/>
    <w:rsid w:val="00EF312B"/>
    <w:rsid w:val="00EF3711"/>
    <w:rsid w:val="00EF3738"/>
    <w:rsid w:val="00EF52D7"/>
    <w:rsid w:val="00EF54E9"/>
    <w:rsid w:val="00EF5817"/>
    <w:rsid w:val="00EF6189"/>
    <w:rsid w:val="00EF627B"/>
    <w:rsid w:val="00EF64E4"/>
    <w:rsid w:val="00EF70EE"/>
    <w:rsid w:val="00EF78C1"/>
    <w:rsid w:val="00F00497"/>
    <w:rsid w:val="00F00864"/>
    <w:rsid w:val="00F00AC8"/>
    <w:rsid w:val="00F00F48"/>
    <w:rsid w:val="00F011BD"/>
    <w:rsid w:val="00F0220A"/>
    <w:rsid w:val="00F02824"/>
    <w:rsid w:val="00F02D01"/>
    <w:rsid w:val="00F02D65"/>
    <w:rsid w:val="00F040E5"/>
    <w:rsid w:val="00F0456E"/>
    <w:rsid w:val="00F046EE"/>
    <w:rsid w:val="00F04721"/>
    <w:rsid w:val="00F04787"/>
    <w:rsid w:val="00F04E91"/>
    <w:rsid w:val="00F0518A"/>
    <w:rsid w:val="00F0520E"/>
    <w:rsid w:val="00F05697"/>
    <w:rsid w:val="00F05A31"/>
    <w:rsid w:val="00F05EDD"/>
    <w:rsid w:val="00F070A1"/>
    <w:rsid w:val="00F07A56"/>
    <w:rsid w:val="00F1027A"/>
    <w:rsid w:val="00F11167"/>
    <w:rsid w:val="00F11C50"/>
    <w:rsid w:val="00F11CDB"/>
    <w:rsid w:val="00F11F24"/>
    <w:rsid w:val="00F12315"/>
    <w:rsid w:val="00F1272B"/>
    <w:rsid w:val="00F1286D"/>
    <w:rsid w:val="00F12C41"/>
    <w:rsid w:val="00F14278"/>
    <w:rsid w:val="00F14E9D"/>
    <w:rsid w:val="00F15190"/>
    <w:rsid w:val="00F15456"/>
    <w:rsid w:val="00F154CE"/>
    <w:rsid w:val="00F1609D"/>
    <w:rsid w:val="00F16599"/>
    <w:rsid w:val="00F16614"/>
    <w:rsid w:val="00F16B6C"/>
    <w:rsid w:val="00F16E42"/>
    <w:rsid w:val="00F16F82"/>
    <w:rsid w:val="00F17B71"/>
    <w:rsid w:val="00F17E1D"/>
    <w:rsid w:val="00F20FC8"/>
    <w:rsid w:val="00F2197C"/>
    <w:rsid w:val="00F220C6"/>
    <w:rsid w:val="00F23CD3"/>
    <w:rsid w:val="00F23DED"/>
    <w:rsid w:val="00F2419B"/>
    <w:rsid w:val="00F242B8"/>
    <w:rsid w:val="00F24C9E"/>
    <w:rsid w:val="00F26215"/>
    <w:rsid w:val="00F26D47"/>
    <w:rsid w:val="00F26D63"/>
    <w:rsid w:val="00F26F59"/>
    <w:rsid w:val="00F273B2"/>
    <w:rsid w:val="00F27853"/>
    <w:rsid w:val="00F301CA"/>
    <w:rsid w:val="00F302B5"/>
    <w:rsid w:val="00F30B37"/>
    <w:rsid w:val="00F30E22"/>
    <w:rsid w:val="00F3128B"/>
    <w:rsid w:val="00F3207F"/>
    <w:rsid w:val="00F32C0D"/>
    <w:rsid w:val="00F32DC5"/>
    <w:rsid w:val="00F333CF"/>
    <w:rsid w:val="00F33F01"/>
    <w:rsid w:val="00F34292"/>
    <w:rsid w:val="00F34489"/>
    <w:rsid w:val="00F346DC"/>
    <w:rsid w:val="00F34A40"/>
    <w:rsid w:val="00F34DAC"/>
    <w:rsid w:val="00F34FA6"/>
    <w:rsid w:val="00F35444"/>
    <w:rsid w:val="00F357F3"/>
    <w:rsid w:val="00F359C1"/>
    <w:rsid w:val="00F36443"/>
    <w:rsid w:val="00F36D85"/>
    <w:rsid w:val="00F40BC7"/>
    <w:rsid w:val="00F411C8"/>
    <w:rsid w:val="00F4121B"/>
    <w:rsid w:val="00F41AF3"/>
    <w:rsid w:val="00F420BF"/>
    <w:rsid w:val="00F42475"/>
    <w:rsid w:val="00F434F3"/>
    <w:rsid w:val="00F438E3"/>
    <w:rsid w:val="00F43CE5"/>
    <w:rsid w:val="00F43D74"/>
    <w:rsid w:val="00F445BC"/>
    <w:rsid w:val="00F44AAD"/>
    <w:rsid w:val="00F44CE6"/>
    <w:rsid w:val="00F44D90"/>
    <w:rsid w:val="00F44E82"/>
    <w:rsid w:val="00F45050"/>
    <w:rsid w:val="00F475E3"/>
    <w:rsid w:val="00F47DCC"/>
    <w:rsid w:val="00F500E7"/>
    <w:rsid w:val="00F50920"/>
    <w:rsid w:val="00F5182E"/>
    <w:rsid w:val="00F51D3B"/>
    <w:rsid w:val="00F5247E"/>
    <w:rsid w:val="00F526B8"/>
    <w:rsid w:val="00F52D63"/>
    <w:rsid w:val="00F53736"/>
    <w:rsid w:val="00F537F0"/>
    <w:rsid w:val="00F540A1"/>
    <w:rsid w:val="00F541E0"/>
    <w:rsid w:val="00F543B3"/>
    <w:rsid w:val="00F548FC"/>
    <w:rsid w:val="00F55BB7"/>
    <w:rsid w:val="00F55F15"/>
    <w:rsid w:val="00F57054"/>
    <w:rsid w:val="00F578AA"/>
    <w:rsid w:val="00F606B7"/>
    <w:rsid w:val="00F609F6"/>
    <w:rsid w:val="00F611B2"/>
    <w:rsid w:val="00F6144C"/>
    <w:rsid w:val="00F62BBA"/>
    <w:rsid w:val="00F63014"/>
    <w:rsid w:val="00F63267"/>
    <w:rsid w:val="00F6364F"/>
    <w:rsid w:val="00F63C72"/>
    <w:rsid w:val="00F63FEA"/>
    <w:rsid w:val="00F641E9"/>
    <w:rsid w:val="00F64377"/>
    <w:rsid w:val="00F64569"/>
    <w:rsid w:val="00F64693"/>
    <w:rsid w:val="00F64E34"/>
    <w:rsid w:val="00F659F8"/>
    <w:rsid w:val="00F66204"/>
    <w:rsid w:val="00F670E1"/>
    <w:rsid w:val="00F67B64"/>
    <w:rsid w:val="00F67EFC"/>
    <w:rsid w:val="00F67F73"/>
    <w:rsid w:val="00F70084"/>
    <w:rsid w:val="00F70322"/>
    <w:rsid w:val="00F703DF"/>
    <w:rsid w:val="00F70424"/>
    <w:rsid w:val="00F71454"/>
    <w:rsid w:val="00F71A58"/>
    <w:rsid w:val="00F71B65"/>
    <w:rsid w:val="00F72AF2"/>
    <w:rsid w:val="00F73C17"/>
    <w:rsid w:val="00F748C4"/>
    <w:rsid w:val="00F74B52"/>
    <w:rsid w:val="00F74CDA"/>
    <w:rsid w:val="00F75AF0"/>
    <w:rsid w:val="00F75D97"/>
    <w:rsid w:val="00F75E37"/>
    <w:rsid w:val="00F769A1"/>
    <w:rsid w:val="00F76B81"/>
    <w:rsid w:val="00F77044"/>
    <w:rsid w:val="00F7722E"/>
    <w:rsid w:val="00F77263"/>
    <w:rsid w:val="00F77B12"/>
    <w:rsid w:val="00F801A4"/>
    <w:rsid w:val="00F812B4"/>
    <w:rsid w:val="00F8169E"/>
    <w:rsid w:val="00F819B6"/>
    <w:rsid w:val="00F819FB"/>
    <w:rsid w:val="00F82477"/>
    <w:rsid w:val="00F825EE"/>
    <w:rsid w:val="00F82975"/>
    <w:rsid w:val="00F82C98"/>
    <w:rsid w:val="00F836E8"/>
    <w:rsid w:val="00F83C2D"/>
    <w:rsid w:val="00F83C9C"/>
    <w:rsid w:val="00F83CFC"/>
    <w:rsid w:val="00F83E68"/>
    <w:rsid w:val="00F84464"/>
    <w:rsid w:val="00F8493F"/>
    <w:rsid w:val="00F84ADE"/>
    <w:rsid w:val="00F8509A"/>
    <w:rsid w:val="00F8726B"/>
    <w:rsid w:val="00F87719"/>
    <w:rsid w:val="00F90037"/>
    <w:rsid w:val="00F91E41"/>
    <w:rsid w:val="00F92D62"/>
    <w:rsid w:val="00F92E1B"/>
    <w:rsid w:val="00F92EAB"/>
    <w:rsid w:val="00F952E6"/>
    <w:rsid w:val="00F953CA"/>
    <w:rsid w:val="00F95BD7"/>
    <w:rsid w:val="00F95BF0"/>
    <w:rsid w:val="00F961FC"/>
    <w:rsid w:val="00FA06DD"/>
    <w:rsid w:val="00FA0ECA"/>
    <w:rsid w:val="00FA10E2"/>
    <w:rsid w:val="00FA12DC"/>
    <w:rsid w:val="00FA1D47"/>
    <w:rsid w:val="00FA2B78"/>
    <w:rsid w:val="00FA2DC8"/>
    <w:rsid w:val="00FA37F9"/>
    <w:rsid w:val="00FA406C"/>
    <w:rsid w:val="00FA41C1"/>
    <w:rsid w:val="00FA465E"/>
    <w:rsid w:val="00FA5CDA"/>
    <w:rsid w:val="00FA62E7"/>
    <w:rsid w:val="00FA6B6B"/>
    <w:rsid w:val="00FA75CC"/>
    <w:rsid w:val="00FA7653"/>
    <w:rsid w:val="00FA76C8"/>
    <w:rsid w:val="00FA7723"/>
    <w:rsid w:val="00FA7B42"/>
    <w:rsid w:val="00FB025C"/>
    <w:rsid w:val="00FB03E8"/>
    <w:rsid w:val="00FB055C"/>
    <w:rsid w:val="00FB1502"/>
    <w:rsid w:val="00FB1776"/>
    <w:rsid w:val="00FB18D6"/>
    <w:rsid w:val="00FB18F7"/>
    <w:rsid w:val="00FB1D51"/>
    <w:rsid w:val="00FB288D"/>
    <w:rsid w:val="00FB2F11"/>
    <w:rsid w:val="00FB333A"/>
    <w:rsid w:val="00FB3353"/>
    <w:rsid w:val="00FB3415"/>
    <w:rsid w:val="00FB3FC2"/>
    <w:rsid w:val="00FB4AEC"/>
    <w:rsid w:val="00FB4F13"/>
    <w:rsid w:val="00FB56F3"/>
    <w:rsid w:val="00FB5ABF"/>
    <w:rsid w:val="00FB5C12"/>
    <w:rsid w:val="00FB625B"/>
    <w:rsid w:val="00FB668F"/>
    <w:rsid w:val="00FB6840"/>
    <w:rsid w:val="00FB7274"/>
    <w:rsid w:val="00FB7361"/>
    <w:rsid w:val="00FC01F1"/>
    <w:rsid w:val="00FC0F99"/>
    <w:rsid w:val="00FC10E0"/>
    <w:rsid w:val="00FC155E"/>
    <w:rsid w:val="00FC23D1"/>
    <w:rsid w:val="00FC2A52"/>
    <w:rsid w:val="00FC3D11"/>
    <w:rsid w:val="00FC548B"/>
    <w:rsid w:val="00FC6778"/>
    <w:rsid w:val="00FC6A9B"/>
    <w:rsid w:val="00FC70B1"/>
    <w:rsid w:val="00FC79D4"/>
    <w:rsid w:val="00FD072B"/>
    <w:rsid w:val="00FD1667"/>
    <w:rsid w:val="00FD1773"/>
    <w:rsid w:val="00FD1859"/>
    <w:rsid w:val="00FD192F"/>
    <w:rsid w:val="00FD1C01"/>
    <w:rsid w:val="00FD2256"/>
    <w:rsid w:val="00FD26F3"/>
    <w:rsid w:val="00FD28A9"/>
    <w:rsid w:val="00FD2C23"/>
    <w:rsid w:val="00FD2E37"/>
    <w:rsid w:val="00FD33FD"/>
    <w:rsid w:val="00FD37BA"/>
    <w:rsid w:val="00FD3949"/>
    <w:rsid w:val="00FD4724"/>
    <w:rsid w:val="00FD4D42"/>
    <w:rsid w:val="00FD5623"/>
    <w:rsid w:val="00FD5F2A"/>
    <w:rsid w:val="00FD708E"/>
    <w:rsid w:val="00FD79A6"/>
    <w:rsid w:val="00FD7D75"/>
    <w:rsid w:val="00FE0773"/>
    <w:rsid w:val="00FE2146"/>
    <w:rsid w:val="00FE2365"/>
    <w:rsid w:val="00FE24E3"/>
    <w:rsid w:val="00FE3658"/>
    <w:rsid w:val="00FE396D"/>
    <w:rsid w:val="00FE3C18"/>
    <w:rsid w:val="00FE4101"/>
    <w:rsid w:val="00FE65B8"/>
    <w:rsid w:val="00FE67E7"/>
    <w:rsid w:val="00FE6D00"/>
    <w:rsid w:val="00FE7A8C"/>
    <w:rsid w:val="00FF0E08"/>
    <w:rsid w:val="00FF0F90"/>
    <w:rsid w:val="00FF1719"/>
    <w:rsid w:val="00FF2455"/>
    <w:rsid w:val="00FF2824"/>
    <w:rsid w:val="00FF3246"/>
    <w:rsid w:val="00FF3454"/>
    <w:rsid w:val="00FF3576"/>
    <w:rsid w:val="00FF3835"/>
    <w:rsid w:val="00FF44C7"/>
    <w:rsid w:val="00FF485D"/>
    <w:rsid w:val="00FF526A"/>
    <w:rsid w:val="00FF5468"/>
    <w:rsid w:val="00FF557F"/>
    <w:rsid w:val="00FF6E94"/>
    <w:rsid w:val="00FF6EB1"/>
    <w:rsid w:val="00FF7044"/>
    <w:rsid w:val="00FF712A"/>
    <w:rsid w:val="00FF7838"/>
    <w:rsid w:val="00FF78FC"/>
    <w:rsid w:val="01200B92"/>
    <w:rsid w:val="0143AED1"/>
    <w:rsid w:val="016D8392"/>
    <w:rsid w:val="016F21E6"/>
    <w:rsid w:val="01862388"/>
    <w:rsid w:val="01A82C7D"/>
    <w:rsid w:val="01AA6A49"/>
    <w:rsid w:val="01FD4F1D"/>
    <w:rsid w:val="021D92FC"/>
    <w:rsid w:val="022CB200"/>
    <w:rsid w:val="023590DD"/>
    <w:rsid w:val="023DBF10"/>
    <w:rsid w:val="025AA158"/>
    <w:rsid w:val="026A3846"/>
    <w:rsid w:val="027059F2"/>
    <w:rsid w:val="027B2640"/>
    <w:rsid w:val="029B2020"/>
    <w:rsid w:val="02A55AE4"/>
    <w:rsid w:val="02AB8120"/>
    <w:rsid w:val="02AC6AC5"/>
    <w:rsid w:val="02B054F6"/>
    <w:rsid w:val="02E36EE5"/>
    <w:rsid w:val="02E82404"/>
    <w:rsid w:val="02F9FB6A"/>
    <w:rsid w:val="02FBCF0B"/>
    <w:rsid w:val="02FBD4B0"/>
    <w:rsid w:val="0301B0F8"/>
    <w:rsid w:val="0304AF41"/>
    <w:rsid w:val="03505045"/>
    <w:rsid w:val="03575CA1"/>
    <w:rsid w:val="03AC0DDD"/>
    <w:rsid w:val="03DF7A82"/>
    <w:rsid w:val="0448E788"/>
    <w:rsid w:val="04742A33"/>
    <w:rsid w:val="04D610B5"/>
    <w:rsid w:val="04DB2720"/>
    <w:rsid w:val="04EFD890"/>
    <w:rsid w:val="052009A9"/>
    <w:rsid w:val="0538E971"/>
    <w:rsid w:val="055768DB"/>
    <w:rsid w:val="05667218"/>
    <w:rsid w:val="0595DF4B"/>
    <w:rsid w:val="05E252BB"/>
    <w:rsid w:val="05E3932F"/>
    <w:rsid w:val="060041F5"/>
    <w:rsid w:val="0622EC16"/>
    <w:rsid w:val="06267FE5"/>
    <w:rsid w:val="062EE4DA"/>
    <w:rsid w:val="0643AB6B"/>
    <w:rsid w:val="0651821A"/>
    <w:rsid w:val="06614C18"/>
    <w:rsid w:val="06632950"/>
    <w:rsid w:val="0675DB45"/>
    <w:rsid w:val="067A4F0B"/>
    <w:rsid w:val="06A7F64F"/>
    <w:rsid w:val="06C101B8"/>
    <w:rsid w:val="06CFD765"/>
    <w:rsid w:val="06D503A1"/>
    <w:rsid w:val="06E6042E"/>
    <w:rsid w:val="071972B6"/>
    <w:rsid w:val="071B8646"/>
    <w:rsid w:val="071C133E"/>
    <w:rsid w:val="0721AD02"/>
    <w:rsid w:val="072B2F0E"/>
    <w:rsid w:val="078046D3"/>
    <w:rsid w:val="0785877C"/>
    <w:rsid w:val="0791AC39"/>
    <w:rsid w:val="07C161D8"/>
    <w:rsid w:val="07C3FAD0"/>
    <w:rsid w:val="085E0334"/>
    <w:rsid w:val="088B061F"/>
    <w:rsid w:val="0923B7A3"/>
    <w:rsid w:val="0933D123"/>
    <w:rsid w:val="098AA66B"/>
    <w:rsid w:val="09E73C28"/>
    <w:rsid w:val="09EBAD5E"/>
    <w:rsid w:val="09F3FF4F"/>
    <w:rsid w:val="0A1DA27A"/>
    <w:rsid w:val="0A367222"/>
    <w:rsid w:val="0A40E009"/>
    <w:rsid w:val="0A58D770"/>
    <w:rsid w:val="0A76DA61"/>
    <w:rsid w:val="0A76EF15"/>
    <w:rsid w:val="0A7BDF79"/>
    <w:rsid w:val="0A9DA8F1"/>
    <w:rsid w:val="0AC8F0C9"/>
    <w:rsid w:val="0AD30206"/>
    <w:rsid w:val="0AF63778"/>
    <w:rsid w:val="0B0E1C49"/>
    <w:rsid w:val="0B250FF3"/>
    <w:rsid w:val="0B2F56E7"/>
    <w:rsid w:val="0B8015CF"/>
    <w:rsid w:val="0B9058EA"/>
    <w:rsid w:val="0B9C2CE4"/>
    <w:rsid w:val="0BB32DF4"/>
    <w:rsid w:val="0BE165BC"/>
    <w:rsid w:val="0BE803AE"/>
    <w:rsid w:val="0BF42B7F"/>
    <w:rsid w:val="0BFFAFFB"/>
    <w:rsid w:val="0C24DF36"/>
    <w:rsid w:val="0C2BE244"/>
    <w:rsid w:val="0C31C8CC"/>
    <w:rsid w:val="0C750CDD"/>
    <w:rsid w:val="0C83FABF"/>
    <w:rsid w:val="0C879438"/>
    <w:rsid w:val="0C9C10EE"/>
    <w:rsid w:val="0CA458F0"/>
    <w:rsid w:val="0CA5AB03"/>
    <w:rsid w:val="0CAB469D"/>
    <w:rsid w:val="0CBAD1E0"/>
    <w:rsid w:val="0CC22F81"/>
    <w:rsid w:val="0CD4BE3E"/>
    <w:rsid w:val="0CEC9C55"/>
    <w:rsid w:val="0D28E84B"/>
    <w:rsid w:val="0D2D68D4"/>
    <w:rsid w:val="0D3A5458"/>
    <w:rsid w:val="0D4CCC35"/>
    <w:rsid w:val="0D910723"/>
    <w:rsid w:val="0DF8B30F"/>
    <w:rsid w:val="0E065063"/>
    <w:rsid w:val="0E0D80EE"/>
    <w:rsid w:val="0E10EE8A"/>
    <w:rsid w:val="0E28F82E"/>
    <w:rsid w:val="0E2BAF35"/>
    <w:rsid w:val="0E4AB9E1"/>
    <w:rsid w:val="0E51494A"/>
    <w:rsid w:val="0E66A25C"/>
    <w:rsid w:val="0E9A7ED0"/>
    <w:rsid w:val="0E9A9DDD"/>
    <w:rsid w:val="0EBB9A91"/>
    <w:rsid w:val="0EBD327B"/>
    <w:rsid w:val="0EC17DB2"/>
    <w:rsid w:val="0ED4E51B"/>
    <w:rsid w:val="0EE59320"/>
    <w:rsid w:val="0F0023E5"/>
    <w:rsid w:val="0F30DFC1"/>
    <w:rsid w:val="0F5952F4"/>
    <w:rsid w:val="0F6A35D9"/>
    <w:rsid w:val="0FE1F0B6"/>
    <w:rsid w:val="0FE35F50"/>
    <w:rsid w:val="0FE86023"/>
    <w:rsid w:val="100547D2"/>
    <w:rsid w:val="105C4AB4"/>
    <w:rsid w:val="1077A53A"/>
    <w:rsid w:val="1099E613"/>
    <w:rsid w:val="10A82250"/>
    <w:rsid w:val="10B90A6A"/>
    <w:rsid w:val="10C398C4"/>
    <w:rsid w:val="10D9D48B"/>
    <w:rsid w:val="10F7F225"/>
    <w:rsid w:val="1122C821"/>
    <w:rsid w:val="113680C8"/>
    <w:rsid w:val="114E3EBB"/>
    <w:rsid w:val="114F642C"/>
    <w:rsid w:val="11795197"/>
    <w:rsid w:val="117E7C0B"/>
    <w:rsid w:val="118C3C72"/>
    <w:rsid w:val="119C7A08"/>
    <w:rsid w:val="11AB4024"/>
    <w:rsid w:val="11AEC511"/>
    <w:rsid w:val="11B0B866"/>
    <w:rsid w:val="11CD1007"/>
    <w:rsid w:val="1225A0F2"/>
    <w:rsid w:val="12336FDC"/>
    <w:rsid w:val="1295B081"/>
    <w:rsid w:val="129F087B"/>
    <w:rsid w:val="12AE4961"/>
    <w:rsid w:val="12C3ADFB"/>
    <w:rsid w:val="12F5D00A"/>
    <w:rsid w:val="12FE2F30"/>
    <w:rsid w:val="1339B77D"/>
    <w:rsid w:val="134421D2"/>
    <w:rsid w:val="13543A41"/>
    <w:rsid w:val="13593DE1"/>
    <w:rsid w:val="139E739A"/>
    <w:rsid w:val="13A3B690"/>
    <w:rsid w:val="13B95F9F"/>
    <w:rsid w:val="13D57951"/>
    <w:rsid w:val="13DA1C3D"/>
    <w:rsid w:val="14314F83"/>
    <w:rsid w:val="143461F9"/>
    <w:rsid w:val="146EBD1E"/>
    <w:rsid w:val="1499CB1B"/>
    <w:rsid w:val="14AABFCC"/>
    <w:rsid w:val="14B3BF5B"/>
    <w:rsid w:val="14BC269F"/>
    <w:rsid w:val="14C16D73"/>
    <w:rsid w:val="14F85EBF"/>
    <w:rsid w:val="1506AE34"/>
    <w:rsid w:val="153359E9"/>
    <w:rsid w:val="15377885"/>
    <w:rsid w:val="15481401"/>
    <w:rsid w:val="155C5E51"/>
    <w:rsid w:val="15DA8F05"/>
    <w:rsid w:val="16447D4A"/>
    <w:rsid w:val="165B05F7"/>
    <w:rsid w:val="166D0FF5"/>
    <w:rsid w:val="167D0A09"/>
    <w:rsid w:val="167FFD25"/>
    <w:rsid w:val="16833345"/>
    <w:rsid w:val="169E4E35"/>
    <w:rsid w:val="169F6861"/>
    <w:rsid w:val="16E618A2"/>
    <w:rsid w:val="16E76764"/>
    <w:rsid w:val="16EC742F"/>
    <w:rsid w:val="16F261E0"/>
    <w:rsid w:val="172571D7"/>
    <w:rsid w:val="17605A0E"/>
    <w:rsid w:val="177E93D4"/>
    <w:rsid w:val="17BA138D"/>
    <w:rsid w:val="17CE711D"/>
    <w:rsid w:val="17F6260B"/>
    <w:rsid w:val="17FCC8CF"/>
    <w:rsid w:val="18240C90"/>
    <w:rsid w:val="186313CF"/>
    <w:rsid w:val="187E1FCC"/>
    <w:rsid w:val="1895E6C8"/>
    <w:rsid w:val="189EA68D"/>
    <w:rsid w:val="18BE9D8B"/>
    <w:rsid w:val="18EF1818"/>
    <w:rsid w:val="18F19F8A"/>
    <w:rsid w:val="18FD14BD"/>
    <w:rsid w:val="193E175F"/>
    <w:rsid w:val="19402404"/>
    <w:rsid w:val="19699C7C"/>
    <w:rsid w:val="19B9C7E0"/>
    <w:rsid w:val="19C9D4F1"/>
    <w:rsid w:val="19CE0010"/>
    <w:rsid w:val="19D78E00"/>
    <w:rsid w:val="19DAF157"/>
    <w:rsid w:val="19E87879"/>
    <w:rsid w:val="1A400BAA"/>
    <w:rsid w:val="1A5AAEA5"/>
    <w:rsid w:val="1A66BBCF"/>
    <w:rsid w:val="1A6B9BCB"/>
    <w:rsid w:val="1A7CCA16"/>
    <w:rsid w:val="1A7D8314"/>
    <w:rsid w:val="1A7EAB51"/>
    <w:rsid w:val="1AAD9902"/>
    <w:rsid w:val="1AD229C6"/>
    <w:rsid w:val="1B16794E"/>
    <w:rsid w:val="1B1AF39D"/>
    <w:rsid w:val="1B216113"/>
    <w:rsid w:val="1B3175C8"/>
    <w:rsid w:val="1B45843F"/>
    <w:rsid w:val="1B4F8611"/>
    <w:rsid w:val="1B70E74D"/>
    <w:rsid w:val="1B824741"/>
    <w:rsid w:val="1B84F5A8"/>
    <w:rsid w:val="1B92D169"/>
    <w:rsid w:val="1B9F2883"/>
    <w:rsid w:val="1BE71447"/>
    <w:rsid w:val="1C011945"/>
    <w:rsid w:val="1C11A8D0"/>
    <w:rsid w:val="1C1FC5C6"/>
    <w:rsid w:val="1C274112"/>
    <w:rsid w:val="1C3E6F66"/>
    <w:rsid w:val="1C58BAA5"/>
    <w:rsid w:val="1C7B51C8"/>
    <w:rsid w:val="1C872672"/>
    <w:rsid w:val="1C888750"/>
    <w:rsid w:val="1C9197B6"/>
    <w:rsid w:val="1CCC4685"/>
    <w:rsid w:val="1CE38F7D"/>
    <w:rsid w:val="1CEC81A4"/>
    <w:rsid w:val="1D063DD7"/>
    <w:rsid w:val="1D2AF941"/>
    <w:rsid w:val="1D38A75B"/>
    <w:rsid w:val="1D941209"/>
    <w:rsid w:val="1DCBAA24"/>
    <w:rsid w:val="1DCC4436"/>
    <w:rsid w:val="1E03E422"/>
    <w:rsid w:val="1E08CC4E"/>
    <w:rsid w:val="1E172A2A"/>
    <w:rsid w:val="1E23D3B8"/>
    <w:rsid w:val="1E3F1719"/>
    <w:rsid w:val="1E668010"/>
    <w:rsid w:val="1EA20720"/>
    <w:rsid w:val="1ECE5CB1"/>
    <w:rsid w:val="1ED6BD70"/>
    <w:rsid w:val="1EDBB761"/>
    <w:rsid w:val="1F3F854D"/>
    <w:rsid w:val="1F419F24"/>
    <w:rsid w:val="1F4CFFCF"/>
    <w:rsid w:val="1F8C0652"/>
    <w:rsid w:val="1F981363"/>
    <w:rsid w:val="1FA455FD"/>
    <w:rsid w:val="1FCEB1CF"/>
    <w:rsid w:val="1FDCE9AD"/>
    <w:rsid w:val="1FF0F8AE"/>
    <w:rsid w:val="20196F54"/>
    <w:rsid w:val="202D0D82"/>
    <w:rsid w:val="204768D8"/>
    <w:rsid w:val="204C4DC9"/>
    <w:rsid w:val="2051BC13"/>
    <w:rsid w:val="205347BF"/>
    <w:rsid w:val="20700731"/>
    <w:rsid w:val="2073EC44"/>
    <w:rsid w:val="20B22208"/>
    <w:rsid w:val="20E5A93A"/>
    <w:rsid w:val="20E6A142"/>
    <w:rsid w:val="20F85C0C"/>
    <w:rsid w:val="21132E46"/>
    <w:rsid w:val="21202273"/>
    <w:rsid w:val="2138BAFA"/>
    <w:rsid w:val="2183661E"/>
    <w:rsid w:val="21C40F2B"/>
    <w:rsid w:val="21EC750C"/>
    <w:rsid w:val="21FAF85B"/>
    <w:rsid w:val="21FE9E04"/>
    <w:rsid w:val="22325F0E"/>
    <w:rsid w:val="225368D5"/>
    <w:rsid w:val="225378B6"/>
    <w:rsid w:val="2264AD80"/>
    <w:rsid w:val="2267AF95"/>
    <w:rsid w:val="227FA060"/>
    <w:rsid w:val="22AD8552"/>
    <w:rsid w:val="22F21C7B"/>
    <w:rsid w:val="23057C51"/>
    <w:rsid w:val="231E6EB4"/>
    <w:rsid w:val="233860D2"/>
    <w:rsid w:val="2338C61B"/>
    <w:rsid w:val="23480EF5"/>
    <w:rsid w:val="2382C1B5"/>
    <w:rsid w:val="238B1F88"/>
    <w:rsid w:val="2394261E"/>
    <w:rsid w:val="2416A5B3"/>
    <w:rsid w:val="2470F8F1"/>
    <w:rsid w:val="2473EA01"/>
    <w:rsid w:val="24A04C2B"/>
    <w:rsid w:val="24C7AEBF"/>
    <w:rsid w:val="24D9238C"/>
    <w:rsid w:val="250B1595"/>
    <w:rsid w:val="25163790"/>
    <w:rsid w:val="251FBC62"/>
    <w:rsid w:val="25395B2B"/>
    <w:rsid w:val="2559CC6C"/>
    <w:rsid w:val="2568F4F4"/>
    <w:rsid w:val="256E45E0"/>
    <w:rsid w:val="25763A7F"/>
    <w:rsid w:val="2577C1BC"/>
    <w:rsid w:val="25792CFD"/>
    <w:rsid w:val="257F92BD"/>
    <w:rsid w:val="2583E8F6"/>
    <w:rsid w:val="25985D92"/>
    <w:rsid w:val="259D9020"/>
    <w:rsid w:val="25A1C80E"/>
    <w:rsid w:val="25D3A776"/>
    <w:rsid w:val="25ED9EF5"/>
    <w:rsid w:val="26141333"/>
    <w:rsid w:val="26227C3D"/>
    <w:rsid w:val="265704E6"/>
    <w:rsid w:val="2677962E"/>
    <w:rsid w:val="2677F062"/>
    <w:rsid w:val="26B892B6"/>
    <w:rsid w:val="26D1C5FF"/>
    <w:rsid w:val="26DD29BF"/>
    <w:rsid w:val="26F4255A"/>
    <w:rsid w:val="273372B5"/>
    <w:rsid w:val="2740D086"/>
    <w:rsid w:val="27451B83"/>
    <w:rsid w:val="27606419"/>
    <w:rsid w:val="27DB28B4"/>
    <w:rsid w:val="27DFE010"/>
    <w:rsid w:val="2879E833"/>
    <w:rsid w:val="28932849"/>
    <w:rsid w:val="289585A1"/>
    <w:rsid w:val="28B5D37A"/>
    <w:rsid w:val="28BD5881"/>
    <w:rsid w:val="28BF6C1D"/>
    <w:rsid w:val="28DA769A"/>
    <w:rsid w:val="29227C07"/>
    <w:rsid w:val="293B678A"/>
    <w:rsid w:val="29476BD3"/>
    <w:rsid w:val="29487E56"/>
    <w:rsid w:val="2958B6EF"/>
    <w:rsid w:val="296395DF"/>
    <w:rsid w:val="29C6348F"/>
    <w:rsid w:val="29F92D7D"/>
    <w:rsid w:val="2A1D8383"/>
    <w:rsid w:val="2A6E011D"/>
    <w:rsid w:val="2A7CF666"/>
    <w:rsid w:val="2AA2180E"/>
    <w:rsid w:val="2AB893AA"/>
    <w:rsid w:val="2B135ECE"/>
    <w:rsid w:val="2B19AA14"/>
    <w:rsid w:val="2BD315B6"/>
    <w:rsid w:val="2BD8F57D"/>
    <w:rsid w:val="2BEB0665"/>
    <w:rsid w:val="2C02EF88"/>
    <w:rsid w:val="2C4B6DC8"/>
    <w:rsid w:val="2C70014F"/>
    <w:rsid w:val="2C77DB8E"/>
    <w:rsid w:val="2CA15CDD"/>
    <w:rsid w:val="2CC29FB2"/>
    <w:rsid w:val="2CC80659"/>
    <w:rsid w:val="2CCEB89F"/>
    <w:rsid w:val="2CD7514D"/>
    <w:rsid w:val="2D08F2FC"/>
    <w:rsid w:val="2D09332B"/>
    <w:rsid w:val="2D1ECCA6"/>
    <w:rsid w:val="2D71D455"/>
    <w:rsid w:val="2DA28972"/>
    <w:rsid w:val="2DA89746"/>
    <w:rsid w:val="2DB27A93"/>
    <w:rsid w:val="2DD72C4E"/>
    <w:rsid w:val="2DEA8BFB"/>
    <w:rsid w:val="2DF912BF"/>
    <w:rsid w:val="2E00E883"/>
    <w:rsid w:val="2E3B267D"/>
    <w:rsid w:val="2E48E83D"/>
    <w:rsid w:val="2E4E1CE5"/>
    <w:rsid w:val="2E63AFF7"/>
    <w:rsid w:val="2E645DB7"/>
    <w:rsid w:val="2E6DCC1C"/>
    <w:rsid w:val="2E77FDAF"/>
    <w:rsid w:val="2ED1A8E6"/>
    <w:rsid w:val="2EE42CB2"/>
    <w:rsid w:val="2EF108B8"/>
    <w:rsid w:val="2F07F807"/>
    <w:rsid w:val="2F13DD73"/>
    <w:rsid w:val="2F1E95C1"/>
    <w:rsid w:val="2F233B75"/>
    <w:rsid w:val="2F3A1130"/>
    <w:rsid w:val="2F4C6311"/>
    <w:rsid w:val="2F50AF2B"/>
    <w:rsid w:val="2F5A041D"/>
    <w:rsid w:val="2F8C773C"/>
    <w:rsid w:val="30278F2B"/>
    <w:rsid w:val="30638531"/>
    <w:rsid w:val="30792E14"/>
    <w:rsid w:val="307CDE07"/>
    <w:rsid w:val="30D23C39"/>
    <w:rsid w:val="310C9490"/>
    <w:rsid w:val="310DBF56"/>
    <w:rsid w:val="311A901A"/>
    <w:rsid w:val="3120A89F"/>
    <w:rsid w:val="3134B0E1"/>
    <w:rsid w:val="314654C0"/>
    <w:rsid w:val="31B73D16"/>
    <w:rsid w:val="31FF98F8"/>
    <w:rsid w:val="325190BD"/>
    <w:rsid w:val="3268C30A"/>
    <w:rsid w:val="326F9CF3"/>
    <w:rsid w:val="327FC5CD"/>
    <w:rsid w:val="328BE1AF"/>
    <w:rsid w:val="328DDF0D"/>
    <w:rsid w:val="3291F502"/>
    <w:rsid w:val="329647A0"/>
    <w:rsid w:val="32A0096F"/>
    <w:rsid w:val="32C30EFB"/>
    <w:rsid w:val="32FAABB7"/>
    <w:rsid w:val="33116D19"/>
    <w:rsid w:val="3361A763"/>
    <w:rsid w:val="3363EFA1"/>
    <w:rsid w:val="336537D3"/>
    <w:rsid w:val="33773875"/>
    <w:rsid w:val="3382A5AC"/>
    <w:rsid w:val="33AFFFFD"/>
    <w:rsid w:val="340BF5BF"/>
    <w:rsid w:val="34200A7E"/>
    <w:rsid w:val="3447EAEA"/>
    <w:rsid w:val="346F8109"/>
    <w:rsid w:val="347F2343"/>
    <w:rsid w:val="348828D5"/>
    <w:rsid w:val="3488335D"/>
    <w:rsid w:val="3489BDAC"/>
    <w:rsid w:val="3491D807"/>
    <w:rsid w:val="34A29ACD"/>
    <w:rsid w:val="34AD0BEA"/>
    <w:rsid w:val="34B9A4E3"/>
    <w:rsid w:val="34BDE25E"/>
    <w:rsid w:val="34C0135A"/>
    <w:rsid w:val="34DE593D"/>
    <w:rsid w:val="34E338BA"/>
    <w:rsid w:val="3513F6E3"/>
    <w:rsid w:val="353E600A"/>
    <w:rsid w:val="35E11C23"/>
    <w:rsid w:val="36974B53"/>
    <w:rsid w:val="369AB064"/>
    <w:rsid w:val="36DB07B8"/>
    <w:rsid w:val="3702246B"/>
    <w:rsid w:val="37097567"/>
    <w:rsid w:val="3715F10F"/>
    <w:rsid w:val="37271D69"/>
    <w:rsid w:val="373E1023"/>
    <w:rsid w:val="373FB0F7"/>
    <w:rsid w:val="375CF185"/>
    <w:rsid w:val="377A76C2"/>
    <w:rsid w:val="37880ACE"/>
    <w:rsid w:val="3788BD10"/>
    <w:rsid w:val="37C4D452"/>
    <w:rsid w:val="37DC0681"/>
    <w:rsid w:val="37EB2E01"/>
    <w:rsid w:val="383640BD"/>
    <w:rsid w:val="383FEF57"/>
    <w:rsid w:val="3853EDB7"/>
    <w:rsid w:val="38720DCF"/>
    <w:rsid w:val="3874B2CB"/>
    <w:rsid w:val="38887B46"/>
    <w:rsid w:val="3893AE1A"/>
    <w:rsid w:val="3893EBA0"/>
    <w:rsid w:val="38B057BD"/>
    <w:rsid w:val="38CD8FC1"/>
    <w:rsid w:val="38E94E3C"/>
    <w:rsid w:val="38F1E5C0"/>
    <w:rsid w:val="3921FE06"/>
    <w:rsid w:val="393EE375"/>
    <w:rsid w:val="394613AA"/>
    <w:rsid w:val="3977CA4D"/>
    <w:rsid w:val="399E8AC4"/>
    <w:rsid w:val="39A23249"/>
    <w:rsid w:val="39A9A128"/>
    <w:rsid w:val="39AD5060"/>
    <w:rsid w:val="39B0814B"/>
    <w:rsid w:val="39EF3DBC"/>
    <w:rsid w:val="39FF598F"/>
    <w:rsid w:val="3A10C872"/>
    <w:rsid w:val="3A1D0B13"/>
    <w:rsid w:val="3A370C02"/>
    <w:rsid w:val="3A41757E"/>
    <w:rsid w:val="3A52B20E"/>
    <w:rsid w:val="3A634B97"/>
    <w:rsid w:val="3A88F5EF"/>
    <w:rsid w:val="3AA9578F"/>
    <w:rsid w:val="3ABEF54C"/>
    <w:rsid w:val="3ACFF8DD"/>
    <w:rsid w:val="3B0BDF33"/>
    <w:rsid w:val="3B3ED473"/>
    <w:rsid w:val="3B5B66B5"/>
    <w:rsid w:val="3B69EB83"/>
    <w:rsid w:val="3B826648"/>
    <w:rsid w:val="3B89103C"/>
    <w:rsid w:val="3B96BCF9"/>
    <w:rsid w:val="3C5260DA"/>
    <w:rsid w:val="3C58A378"/>
    <w:rsid w:val="3C87D66D"/>
    <w:rsid w:val="3C979E38"/>
    <w:rsid w:val="3C99BDC7"/>
    <w:rsid w:val="3CC2EF2F"/>
    <w:rsid w:val="3CE76809"/>
    <w:rsid w:val="3CF3873F"/>
    <w:rsid w:val="3CFF33EF"/>
    <w:rsid w:val="3D1D5925"/>
    <w:rsid w:val="3D2269EB"/>
    <w:rsid w:val="3D2D1870"/>
    <w:rsid w:val="3D2E49A3"/>
    <w:rsid w:val="3D2EAFFA"/>
    <w:rsid w:val="3D5A5C2B"/>
    <w:rsid w:val="3D8B2DF3"/>
    <w:rsid w:val="3DA2D11D"/>
    <w:rsid w:val="3DA2D542"/>
    <w:rsid w:val="3DAF53B1"/>
    <w:rsid w:val="3DB9F155"/>
    <w:rsid w:val="3DC99A16"/>
    <w:rsid w:val="3DCBE43B"/>
    <w:rsid w:val="3DCFA03D"/>
    <w:rsid w:val="3DFE9914"/>
    <w:rsid w:val="3E0AA2C6"/>
    <w:rsid w:val="3E10438A"/>
    <w:rsid w:val="3E165BDF"/>
    <w:rsid w:val="3E16E3B2"/>
    <w:rsid w:val="3E276EA6"/>
    <w:rsid w:val="3E36AE84"/>
    <w:rsid w:val="3E460A7A"/>
    <w:rsid w:val="3E485984"/>
    <w:rsid w:val="3E490CD3"/>
    <w:rsid w:val="3E4A4810"/>
    <w:rsid w:val="3E90B51B"/>
    <w:rsid w:val="3E9CEDB7"/>
    <w:rsid w:val="3EADF4B8"/>
    <w:rsid w:val="3EC3CDBC"/>
    <w:rsid w:val="3ED01BD9"/>
    <w:rsid w:val="3F05EC6D"/>
    <w:rsid w:val="3F11DBA4"/>
    <w:rsid w:val="3F2F664D"/>
    <w:rsid w:val="3F37A878"/>
    <w:rsid w:val="3F732C5C"/>
    <w:rsid w:val="3F8E1EB6"/>
    <w:rsid w:val="3FD35199"/>
    <w:rsid w:val="3FDE943A"/>
    <w:rsid w:val="3FE79C70"/>
    <w:rsid w:val="40111F6B"/>
    <w:rsid w:val="403308AB"/>
    <w:rsid w:val="407CD848"/>
    <w:rsid w:val="4099CC6C"/>
    <w:rsid w:val="40A2EDF4"/>
    <w:rsid w:val="40BB9A62"/>
    <w:rsid w:val="410F7756"/>
    <w:rsid w:val="413E051D"/>
    <w:rsid w:val="414EA714"/>
    <w:rsid w:val="416EA731"/>
    <w:rsid w:val="41888A27"/>
    <w:rsid w:val="4188C3AF"/>
    <w:rsid w:val="41A5F323"/>
    <w:rsid w:val="41B25004"/>
    <w:rsid w:val="41B83F04"/>
    <w:rsid w:val="41CD7F81"/>
    <w:rsid w:val="4216338C"/>
    <w:rsid w:val="42582DE4"/>
    <w:rsid w:val="42783BA1"/>
    <w:rsid w:val="428F180A"/>
    <w:rsid w:val="42A3CFC9"/>
    <w:rsid w:val="42DAD4FB"/>
    <w:rsid w:val="42F2ED77"/>
    <w:rsid w:val="42FDE84B"/>
    <w:rsid w:val="43021029"/>
    <w:rsid w:val="438645A6"/>
    <w:rsid w:val="43A89043"/>
    <w:rsid w:val="43C12C76"/>
    <w:rsid w:val="43C19810"/>
    <w:rsid w:val="43D6AE74"/>
    <w:rsid w:val="43DBDF80"/>
    <w:rsid w:val="440F8802"/>
    <w:rsid w:val="441F61A3"/>
    <w:rsid w:val="442590BC"/>
    <w:rsid w:val="4439A267"/>
    <w:rsid w:val="449DE5E9"/>
    <w:rsid w:val="44AD0661"/>
    <w:rsid w:val="44D36901"/>
    <w:rsid w:val="44F0BA57"/>
    <w:rsid w:val="4503AD00"/>
    <w:rsid w:val="453B7FC0"/>
    <w:rsid w:val="4552330B"/>
    <w:rsid w:val="455CA3DB"/>
    <w:rsid w:val="457B960E"/>
    <w:rsid w:val="4590E025"/>
    <w:rsid w:val="45B30B47"/>
    <w:rsid w:val="461E8E7B"/>
    <w:rsid w:val="463552C1"/>
    <w:rsid w:val="46429E38"/>
    <w:rsid w:val="4669E1AC"/>
    <w:rsid w:val="466F8009"/>
    <w:rsid w:val="467EF9D6"/>
    <w:rsid w:val="46C438E8"/>
    <w:rsid w:val="47388B25"/>
    <w:rsid w:val="4740C97E"/>
    <w:rsid w:val="47687D6E"/>
    <w:rsid w:val="478B4A8C"/>
    <w:rsid w:val="47AFE8B2"/>
    <w:rsid w:val="47B00735"/>
    <w:rsid w:val="47B059A5"/>
    <w:rsid w:val="47C5F255"/>
    <w:rsid w:val="47CDABEC"/>
    <w:rsid w:val="47FE225F"/>
    <w:rsid w:val="482653C2"/>
    <w:rsid w:val="482A8BE4"/>
    <w:rsid w:val="48478E10"/>
    <w:rsid w:val="486AE8B0"/>
    <w:rsid w:val="4889FE3A"/>
    <w:rsid w:val="48A13F8F"/>
    <w:rsid w:val="48D7285A"/>
    <w:rsid w:val="493BB82E"/>
    <w:rsid w:val="4946B6DC"/>
    <w:rsid w:val="499306B4"/>
    <w:rsid w:val="49A3186F"/>
    <w:rsid w:val="49B1CBC2"/>
    <w:rsid w:val="49B6F75E"/>
    <w:rsid w:val="49B7734F"/>
    <w:rsid w:val="49DE388C"/>
    <w:rsid w:val="4A356AEF"/>
    <w:rsid w:val="4A39D097"/>
    <w:rsid w:val="4A478492"/>
    <w:rsid w:val="4A4A6CA6"/>
    <w:rsid w:val="4A52B88C"/>
    <w:rsid w:val="4A7D3C3B"/>
    <w:rsid w:val="4AA21E5B"/>
    <w:rsid w:val="4AB12F16"/>
    <w:rsid w:val="4AD64494"/>
    <w:rsid w:val="4AEFB39D"/>
    <w:rsid w:val="4AF0DDE3"/>
    <w:rsid w:val="4AF7C1B0"/>
    <w:rsid w:val="4B5F0801"/>
    <w:rsid w:val="4B66A855"/>
    <w:rsid w:val="4B7ABBBA"/>
    <w:rsid w:val="4B925D1A"/>
    <w:rsid w:val="4BA30E7F"/>
    <w:rsid w:val="4BB837B8"/>
    <w:rsid w:val="4BBA4B03"/>
    <w:rsid w:val="4BC7FA6C"/>
    <w:rsid w:val="4BF49B72"/>
    <w:rsid w:val="4C390345"/>
    <w:rsid w:val="4C6622B5"/>
    <w:rsid w:val="4C9A8D66"/>
    <w:rsid w:val="4CB3D701"/>
    <w:rsid w:val="4CF84A5E"/>
    <w:rsid w:val="4D0A93EE"/>
    <w:rsid w:val="4D0C6659"/>
    <w:rsid w:val="4D75F78D"/>
    <w:rsid w:val="4D8A0AF5"/>
    <w:rsid w:val="4E23B934"/>
    <w:rsid w:val="4E8B04E2"/>
    <w:rsid w:val="4ECB1739"/>
    <w:rsid w:val="4F0029C0"/>
    <w:rsid w:val="4F08D956"/>
    <w:rsid w:val="4F0E2439"/>
    <w:rsid w:val="4F3AF3EE"/>
    <w:rsid w:val="4F3B32A0"/>
    <w:rsid w:val="4F44C083"/>
    <w:rsid w:val="4F5BDFEE"/>
    <w:rsid w:val="4FB7579A"/>
    <w:rsid w:val="4FE4F892"/>
    <w:rsid w:val="50366AC8"/>
    <w:rsid w:val="5059CD10"/>
    <w:rsid w:val="5068D9A7"/>
    <w:rsid w:val="507475A6"/>
    <w:rsid w:val="5075926E"/>
    <w:rsid w:val="50777FDF"/>
    <w:rsid w:val="508F6D39"/>
    <w:rsid w:val="5090C436"/>
    <w:rsid w:val="509D4877"/>
    <w:rsid w:val="50B01B8D"/>
    <w:rsid w:val="50C21C87"/>
    <w:rsid w:val="50D1C42B"/>
    <w:rsid w:val="50DFE177"/>
    <w:rsid w:val="50EF9C57"/>
    <w:rsid w:val="510477C2"/>
    <w:rsid w:val="518FAC4C"/>
    <w:rsid w:val="5193D3B1"/>
    <w:rsid w:val="51A47874"/>
    <w:rsid w:val="51D645F9"/>
    <w:rsid w:val="51E56B41"/>
    <w:rsid w:val="5269C292"/>
    <w:rsid w:val="5282FF27"/>
    <w:rsid w:val="528E87EA"/>
    <w:rsid w:val="529158F7"/>
    <w:rsid w:val="52BE0716"/>
    <w:rsid w:val="52C1F15B"/>
    <w:rsid w:val="52C2B4F7"/>
    <w:rsid w:val="52DDDC27"/>
    <w:rsid w:val="52FF6941"/>
    <w:rsid w:val="5336E2B1"/>
    <w:rsid w:val="536A919B"/>
    <w:rsid w:val="53A2242E"/>
    <w:rsid w:val="53B4ED4C"/>
    <w:rsid w:val="53F02EA3"/>
    <w:rsid w:val="53F6715C"/>
    <w:rsid w:val="5402FCAA"/>
    <w:rsid w:val="5422AAEB"/>
    <w:rsid w:val="54566783"/>
    <w:rsid w:val="548EB4C5"/>
    <w:rsid w:val="54D35E6B"/>
    <w:rsid w:val="54F9E936"/>
    <w:rsid w:val="54FB762D"/>
    <w:rsid w:val="555EB45B"/>
    <w:rsid w:val="558238D8"/>
    <w:rsid w:val="55B4F647"/>
    <w:rsid w:val="55BAE13B"/>
    <w:rsid w:val="55D4CCCB"/>
    <w:rsid w:val="5631465B"/>
    <w:rsid w:val="564F39A6"/>
    <w:rsid w:val="565BE9C5"/>
    <w:rsid w:val="567633AB"/>
    <w:rsid w:val="567B2C35"/>
    <w:rsid w:val="568A7990"/>
    <w:rsid w:val="56AF6025"/>
    <w:rsid w:val="56F7E120"/>
    <w:rsid w:val="57025F56"/>
    <w:rsid w:val="5716AAAE"/>
    <w:rsid w:val="572C68F6"/>
    <w:rsid w:val="572DB47B"/>
    <w:rsid w:val="572ECBC5"/>
    <w:rsid w:val="57548215"/>
    <w:rsid w:val="576EDECD"/>
    <w:rsid w:val="577D40C5"/>
    <w:rsid w:val="57AB0E07"/>
    <w:rsid w:val="57D6E0DB"/>
    <w:rsid w:val="57ED8F17"/>
    <w:rsid w:val="581651D4"/>
    <w:rsid w:val="5817542E"/>
    <w:rsid w:val="5842725D"/>
    <w:rsid w:val="5865F5CA"/>
    <w:rsid w:val="58693392"/>
    <w:rsid w:val="58A1EE34"/>
    <w:rsid w:val="58CCDCC3"/>
    <w:rsid w:val="58E0AD84"/>
    <w:rsid w:val="58EE9823"/>
    <w:rsid w:val="592F3BAF"/>
    <w:rsid w:val="5948A732"/>
    <w:rsid w:val="5962CFB0"/>
    <w:rsid w:val="5971B917"/>
    <w:rsid w:val="59A9C811"/>
    <w:rsid w:val="59B8842E"/>
    <w:rsid w:val="5A20F2EF"/>
    <w:rsid w:val="5A2B1001"/>
    <w:rsid w:val="5A3FCE89"/>
    <w:rsid w:val="5A41EC67"/>
    <w:rsid w:val="5A4C071C"/>
    <w:rsid w:val="5A5D7564"/>
    <w:rsid w:val="5A6F8EBC"/>
    <w:rsid w:val="5A753C82"/>
    <w:rsid w:val="5AB333FF"/>
    <w:rsid w:val="5ACA5674"/>
    <w:rsid w:val="5B038F6C"/>
    <w:rsid w:val="5B1BF1AB"/>
    <w:rsid w:val="5B1C6629"/>
    <w:rsid w:val="5B27B5E9"/>
    <w:rsid w:val="5B2A3815"/>
    <w:rsid w:val="5B3F62C2"/>
    <w:rsid w:val="5B46A2B2"/>
    <w:rsid w:val="5B664D2F"/>
    <w:rsid w:val="5B683B7E"/>
    <w:rsid w:val="5B6FF3B8"/>
    <w:rsid w:val="5BE111E9"/>
    <w:rsid w:val="5C15C139"/>
    <w:rsid w:val="5C2A0F7F"/>
    <w:rsid w:val="5C38D8F1"/>
    <w:rsid w:val="5C4F79A9"/>
    <w:rsid w:val="5C654B19"/>
    <w:rsid w:val="5C9B49BD"/>
    <w:rsid w:val="5CC55ACB"/>
    <w:rsid w:val="5D312334"/>
    <w:rsid w:val="5D39411A"/>
    <w:rsid w:val="5D3C5330"/>
    <w:rsid w:val="5D4160F7"/>
    <w:rsid w:val="5D5179B2"/>
    <w:rsid w:val="5D7A68FE"/>
    <w:rsid w:val="5D8ADB16"/>
    <w:rsid w:val="5D8D1EEA"/>
    <w:rsid w:val="5DA31AB3"/>
    <w:rsid w:val="5DBD31D4"/>
    <w:rsid w:val="5DC51056"/>
    <w:rsid w:val="5DC62782"/>
    <w:rsid w:val="5E344AA4"/>
    <w:rsid w:val="5E438133"/>
    <w:rsid w:val="5E54F6FD"/>
    <w:rsid w:val="5E9643B6"/>
    <w:rsid w:val="5E9CD976"/>
    <w:rsid w:val="5EA4E483"/>
    <w:rsid w:val="5EAB9845"/>
    <w:rsid w:val="5EAC654A"/>
    <w:rsid w:val="5EC0B12E"/>
    <w:rsid w:val="5EC2BDB2"/>
    <w:rsid w:val="5ED0479A"/>
    <w:rsid w:val="5EE673A0"/>
    <w:rsid w:val="5EF4BBA4"/>
    <w:rsid w:val="5F13411D"/>
    <w:rsid w:val="5F1EA6F0"/>
    <w:rsid w:val="5F5E06A5"/>
    <w:rsid w:val="5F673C57"/>
    <w:rsid w:val="5F812827"/>
    <w:rsid w:val="5FCCF5FB"/>
    <w:rsid w:val="5FFB22B3"/>
    <w:rsid w:val="601361A4"/>
    <w:rsid w:val="60153AF0"/>
    <w:rsid w:val="6023A15E"/>
    <w:rsid w:val="6030870C"/>
    <w:rsid w:val="6042A26C"/>
    <w:rsid w:val="6049303F"/>
    <w:rsid w:val="6056971F"/>
    <w:rsid w:val="605AF20B"/>
    <w:rsid w:val="60694B05"/>
    <w:rsid w:val="6073DACB"/>
    <w:rsid w:val="60A2DD45"/>
    <w:rsid w:val="61DB0E67"/>
    <w:rsid w:val="629B9AED"/>
    <w:rsid w:val="62A332F8"/>
    <w:rsid w:val="62E25BF0"/>
    <w:rsid w:val="62E6D2B3"/>
    <w:rsid w:val="631AABA3"/>
    <w:rsid w:val="63298F01"/>
    <w:rsid w:val="63606CD5"/>
    <w:rsid w:val="63749F2B"/>
    <w:rsid w:val="63A0C94D"/>
    <w:rsid w:val="63CE221A"/>
    <w:rsid w:val="63E66FCF"/>
    <w:rsid w:val="64061997"/>
    <w:rsid w:val="641A1811"/>
    <w:rsid w:val="644650D0"/>
    <w:rsid w:val="6448D49C"/>
    <w:rsid w:val="644C6DAC"/>
    <w:rsid w:val="644CB475"/>
    <w:rsid w:val="644F77FE"/>
    <w:rsid w:val="645A4864"/>
    <w:rsid w:val="647CFC46"/>
    <w:rsid w:val="647E3753"/>
    <w:rsid w:val="6486A38C"/>
    <w:rsid w:val="64BBC2B3"/>
    <w:rsid w:val="64CD8F3B"/>
    <w:rsid w:val="64E970C0"/>
    <w:rsid w:val="64EDB5FB"/>
    <w:rsid w:val="65201442"/>
    <w:rsid w:val="653FF905"/>
    <w:rsid w:val="655A9F7E"/>
    <w:rsid w:val="65A81B56"/>
    <w:rsid w:val="65E93940"/>
    <w:rsid w:val="65ED5F37"/>
    <w:rsid w:val="65F2F3DB"/>
    <w:rsid w:val="6606522A"/>
    <w:rsid w:val="66124CFC"/>
    <w:rsid w:val="6632D58F"/>
    <w:rsid w:val="6644F7E5"/>
    <w:rsid w:val="664B6CAB"/>
    <w:rsid w:val="665B125F"/>
    <w:rsid w:val="6667F765"/>
    <w:rsid w:val="66693A1A"/>
    <w:rsid w:val="66DF9FE4"/>
    <w:rsid w:val="66E3CD7F"/>
    <w:rsid w:val="670B9512"/>
    <w:rsid w:val="671F12F9"/>
    <w:rsid w:val="67438CF8"/>
    <w:rsid w:val="676DCBBE"/>
    <w:rsid w:val="6778F83D"/>
    <w:rsid w:val="67C941F8"/>
    <w:rsid w:val="67EE02D2"/>
    <w:rsid w:val="68387077"/>
    <w:rsid w:val="68518C8D"/>
    <w:rsid w:val="686884B1"/>
    <w:rsid w:val="68867470"/>
    <w:rsid w:val="68A99B0C"/>
    <w:rsid w:val="68D28962"/>
    <w:rsid w:val="68E3EAB6"/>
    <w:rsid w:val="68EA3854"/>
    <w:rsid w:val="691645E4"/>
    <w:rsid w:val="69619399"/>
    <w:rsid w:val="696288B4"/>
    <w:rsid w:val="6980EB92"/>
    <w:rsid w:val="698862D7"/>
    <w:rsid w:val="69CB08C1"/>
    <w:rsid w:val="69F289B4"/>
    <w:rsid w:val="6A2BDAC2"/>
    <w:rsid w:val="6A36517D"/>
    <w:rsid w:val="6A36BE66"/>
    <w:rsid w:val="6A46FE05"/>
    <w:rsid w:val="6A56C13B"/>
    <w:rsid w:val="6A613873"/>
    <w:rsid w:val="6A8ED225"/>
    <w:rsid w:val="6AA9AC07"/>
    <w:rsid w:val="6AABBABD"/>
    <w:rsid w:val="6AD0A0A5"/>
    <w:rsid w:val="6AD81C39"/>
    <w:rsid w:val="6B018EE8"/>
    <w:rsid w:val="6B1BCC1C"/>
    <w:rsid w:val="6B3D6D13"/>
    <w:rsid w:val="6B725653"/>
    <w:rsid w:val="6BA7DD03"/>
    <w:rsid w:val="6BB313B2"/>
    <w:rsid w:val="6BB398CB"/>
    <w:rsid w:val="6BF93A2B"/>
    <w:rsid w:val="6C106C03"/>
    <w:rsid w:val="6C16BC85"/>
    <w:rsid w:val="6C2C6630"/>
    <w:rsid w:val="6C7E9D86"/>
    <w:rsid w:val="6C91373F"/>
    <w:rsid w:val="6CF9A73C"/>
    <w:rsid w:val="6D0A53C7"/>
    <w:rsid w:val="6D2006B1"/>
    <w:rsid w:val="6D20C026"/>
    <w:rsid w:val="6D217FE8"/>
    <w:rsid w:val="6D3805D2"/>
    <w:rsid w:val="6D58788F"/>
    <w:rsid w:val="6D5F3324"/>
    <w:rsid w:val="6DB72E50"/>
    <w:rsid w:val="6DF173E1"/>
    <w:rsid w:val="6E07958C"/>
    <w:rsid w:val="6E1D44FD"/>
    <w:rsid w:val="6E48D386"/>
    <w:rsid w:val="6E4EC9B8"/>
    <w:rsid w:val="6E5BF2F9"/>
    <w:rsid w:val="6E79DF1F"/>
    <w:rsid w:val="6E81253D"/>
    <w:rsid w:val="6F295E81"/>
    <w:rsid w:val="6F4F0083"/>
    <w:rsid w:val="6F4F8DD1"/>
    <w:rsid w:val="6F90E89F"/>
    <w:rsid w:val="6FC17E2B"/>
    <w:rsid w:val="6FDF22FE"/>
    <w:rsid w:val="703F56BD"/>
    <w:rsid w:val="70764B58"/>
    <w:rsid w:val="70951E18"/>
    <w:rsid w:val="7096FFB2"/>
    <w:rsid w:val="709CD049"/>
    <w:rsid w:val="70A1B5E6"/>
    <w:rsid w:val="70F0D153"/>
    <w:rsid w:val="7167973E"/>
    <w:rsid w:val="716A64CF"/>
    <w:rsid w:val="71AF3003"/>
    <w:rsid w:val="71E64251"/>
    <w:rsid w:val="71E8BC10"/>
    <w:rsid w:val="71FB34C0"/>
    <w:rsid w:val="722DFD9F"/>
    <w:rsid w:val="72320C18"/>
    <w:rsid w:val="7240B20F"/>
    <w:rsid w:val="7242FD8D"/>
    <w:rsid w:val="72808139"/>
    <w:rsid w:val="7295613F"/>
    <w:rsid w:val="72C39AFF"/>
    <w:rsid w:val="72CD0FA2"/>
    <w:rsid w:val="72CFA46D"/>
    <w:rsid w:val="72DAD0C5"/>
    <w:rsid w:val="72DB1EB7"/>
    <w:rsid w:val="72EFE9EE"/>
    <w:rsid w:val="72FD1997"/>
    <w:rsid w:val="730A74FE"/>
    <w:rsid w:val="73115DAA"/>
    <w:rsid w:val="731C6B1F"/>
    <w:rsid w:val="732F836F"/>
    <w:rsid w:val="73332DA1"/>
    <w:rsid w:val="733DEBB6"/>
    <w:rsid w:val="73438DB7"/>
    <w:rsid w:val="7360F01F"/>
    <w:rsid w:val="739BA797"/>
    <w:rsid w:val="73A94162"/>
    <w:rsid w:val="73B7358B"/>
    <w:rsid w:val="73E04264"/>
    <w:rsid w:val="74262DE3"/>
    <w:rsid w:val="74AEAE0C"/>
    <w:rsid w:val="74BB46A7"/>
    <w:rsid w:val="74C012FC"/>
    <w:rsid w:val="75395AEA"/>
    <w:rsid w:val="75BA2D75"/>
    <w:rsid w:val="75C51497"/>
    <w:rsid w:val="764130E1"/>
    <w:rsid w:val="7646BDBB"/>
    <w:rsid w:val="76716782"/>
    <w:rsid w:val="767186C0"/>
    <w:rsid w:val="76927257"/>
    <w:rsid w:val="76A27EE3"/>
    <w:rsid w:val="76B5180A"/>
    <w:rsid w:val="76BD4308"/>
    <w:rsid w:val="76C51101"/>
    <w:rsid w:val="76C9C1DA"/>
    <w:rsid w:val="76F3A04A"/>
    <w:rsid w:val="775AAAFF"/>
    <w:rsid w:val="775FB263"/>
    <w:rsid w:val="777EF35F"/>
    <w:rsid w:val="7787971A"/>
    <w:rsid w:val="77955796"/>
    <w:rsid w:val="77A8FE2B"/>
    <w:rsid w:val="77AA41B9"/>
    <w:rsid w:val="77AFBDFD"/>
    <w:rsid w:val="77EAA0EC"/>
    <w:rsid w:val="782710E8"/>
    <w:rsid w:val="7870BDE0"/>
    <w:rsid w:val="78ACDCCB"/>
    <w:rsid w:val="78AE3A88"/>
    <w:rsid w:val="78CFD854"/>
    <w:rsid w:val="78E17161"/>
    <w:rsid w:val="793D6CBE"/>
    <w:rsid w:val="797E6690"/>
    <w:rsid w:val="7981363F"/>
    <w:rsid w:val="798EB7D1"/>
    <w:rsid w:val="79A9E0F7"/>
    <w:rsid w:val="79BACCBA"/>
    <w:rsid w:val="79C82FB9"/>
    <w:rsid w:val="79D8FFE9"/>
    <w:rsid w:val="7A3C33F9"/>
    <w:rsid w:val="7AAAA629"/>
    <w:rsid w:val="7AAFCF55"/>
    <w:rsid w:val="7B02DA59"/>
    <w:rsid w:val="7B1FE28D"/>
    <w:rsid w:val="7B35E516"/>
    <w:rsid w:val="7B4C6082"/>
    <w:rsid w:val="7B4D77B5"/>
    <w:rsid w:val="7B86CE08"/>
    <w:rsid w:val="7BB1D3EB"/>
    <w:rsid w:val="7BB2B81B"/>
    <w:rsid w:val="7BDD2552"/>
    <w:rsid w:val="7BF13429"/>
    <w:rsid w:val="7BF782D3"/>
    <w:rsid w:val="7BFA1C93"/>
    <w:rsid w:val="7C1DD0CF"/>
    <w:rsid w:val="7C26E160"/>
    <w:rsid w:val="7C3CC444"/>
    <w:rsid w:val="7C48B5A0"/>
    <w:rsid w:val="7C5946CA"/>
    <w:rsid w:val="7C6FF8E0"/>
    <w:rsid w:val="7C916C8C"/>
    <w:rsid w:val="7CDBD6DD"/>
    <w:rsid w:val="7CDD03A5"/>
    <w:rsid w:val="7CE5F2C7"/>
    <w:rsid w:val="7CFCE7DB"/>
    <w:rsid w:val="7D131E76"/>
    <w:rsid w:val="7D1614CB"/>
    <w:rsid w:val="7D69E308"/>
    <w:rsid w:val="7D908C94"/>
    <w:rsid w:val="7DA2FA30"/>
    <w:rsid w:val="7DB679AB"/>
    <w:rsid w:val="7DB76AFC"/>
    <w:rsid w:val="7DD91FE3"/>
    <w:rsid w:val="7DE249F3"/>
    <w:rsid w:val="7DF2B094"/>
    <w:rsid w:val="7E04B02E"/>
    <w:rsid w:val="7E4323A3"/>
    <w:rsid w:val="7E5970D4"/>
    <w:rsid w:val="7E90D3D0"/>
    <w:rsid w:val="7EAB6E20"/>
    <w:rsid w:val="7EEB4973"/>
    <w:rsid w:val="7EF5F056"/>
    <w:rsid w:val="7EF691D1"/>
    <w:rsid w:val="7F09C130"/>
    <w:rsid w:val="7F0AFA8B"/>
    <w:rsid w:val="7F2ECCDB"/>
    <w:rsid w:val="7F4F098D"/>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7FAA6"/>
  <w15:docId w15:val="{442F6CA6-B9A7-4250-82BA-BCD7E69C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638"/>
    <w:rPr>
      <w:rFonts w:cs="Times New Roman"/>
    </w:r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70F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re">
    <w:name w:val="Title"/>
    <w:basedOn w:val="Normal"/>
    <w:next w:val="Normal"/>
    <w:uiPriority w:val="10"/>
    <w:qFormat/>
    <w:pPr>
      <w:keepNext/>
      <w:keepLines/>
      <w:spacing w:before="480" w:after="120"/>
    </w:pPr>
    <w:rPr>
      <w:b/>
      <w:sz w:val="72"/>
      <w:szCs w:val="72"/>
    </w:rPr>
  </w:style>
  <w:style w:type="paragraph" w:styleId="Paragraphedeliste">
    <w:name w:val="List Paragraph"/>
    <w:basedOn w:val="Normal"/>
    <w:uiPriority w:val="99"/>
    <w:qFormat/>
    <w:rsid w:val="009D3638"/>
    <w:pPr>
      <w:ind w:left="720"/>
      <w:contextualSpacing/>
    </w:pPr>
  </w:style>
  <w:style w:type="character" w:styleId="lev">
    <w:name w:val="Strong"/>
    <w:basedOn w:val="Policepardfaut"/>
    <w:uiPriority w:val="22"/>
    <w:qFormat/>
    <w:rsid w:val="00793688"/>
    <w:rPr>
      <w:b/>
      <w:bCs/>
    </w:rPr>
  </w:style>
  <w:style w:type="character" w:styleId="Marquedecommentaire">
    <w:name w:val="annotation reference"/>
    <w:basedOn w:val="Policepardfaut"/>
    <w:uiPriority w:val="99"/>
    <w:semiHidden/>
    <w:unhideWhenUsed/>
    <w:rsid w:val="005D7E89"/>
    <w:rPr>
      <w:sz w:val="16"/>
      <w:szCs w:val="16"/>
    </w:rPr>
  </w:style>
  <w:style w:type="paragraph" w:styleId="Commentaire">
    <w:name w:val="annotation text"/>
    <w:basedOn w:val="Normal"/>
    <w:link w:val="CommentaireCar"/>
    <w:uiPriority w:val="99"/>
    <w:unhideWhenUsed/>
    <w:rsid w:val="005D7E89"/>
    <w:pPr>
      <w:spacing w:line="240" w:lineRule="auto"/>
    </w:pPr>
    <w:rPr>
      <w:sz w:val="20"/>
      <w:szCs w:val="20"/>
    </w:rPr>
  </w:style>
  <w:style w:type="character" w:customStyle="1" w:styleId="CommentaireCar">
    <w:name w:val="Commentaire Car"/>
    <w:basedOn w:val="Policepardfaut"/>
    <w:link w:val="Commentaire"/>
    <w:uiPriority w:val="99"/>
    <w:rsid w:val="005D7E89"/>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5D7E89"/>
    <w:rPr>
      <w:b/>
      <w:bCs/>
    </w:rPr>
  </w:style>
  <w:style w:type="character" w:customStyle="1" w:styleId="ObjetducommentaireCar">
    <w:name w:val="Objet du commentaire Car"/>
    <w:basedOn w:val="CommentaireCar"/>
    <w:link w:val="Objetducommentaire"/>
    <w:uiPriority w:val="99"/>
    <w:semiHidden/>
    <w:rsid w:val="005D7E89"/>
    <w:rPr>
      <w:rFonts w:ascii="Calibri" w:eastAsia="Calibri" w:hAnsi="Calibri" w:cs="Times New Roman"/>
      <w:b/>
      <w:bCs/>
      <w:sz w:val="20"/>
      <w:szCs w:val="20"/>
    </w:rPr>
  </w:style>
  <w:style w:type="paragraph" w:styleId="Rvision">
    <w:name w:val="Revision"/>
    <w:hidden/>
    <w:uiPriority w:val="99"/>
    <w:semiHidden/>
    <w:rsid w:val="00575BA5"/>
    <w:pPr>
      <w:spacing w:after="0" w:line="240" w:lineRule="auto"/>
    </w:pPr>
    <w:rPr>
      <w:rFonts w:cs="Times New Roman"/>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en">
    <w:name w:val="Hyperlink"/>
    <w:basedOn w:val="Policepardfaut"/>
    <w:uiPriority w:val="99"/>
    <w:unhideWhenUsed/>
    <w:rsid w:val="00905723"/>
    <w:rPr>
      <w:color w:val="0563C1" w:themeColor="hyperlink"/>
      <w:u w:val="single"/>
    </w:rPr>
  </w:style>
  <w:style w:type="character" w:styleId="Mentionnonrsolue">
    <w:name w:val="Unresolved Mention"/>
    <w:basedOn w:val="Policepardfaut"/>
    <w:uiPriority w:val="99"/>
    <w:semiHidden/>
    <w:unhideWhenUsed/>
    <w:rsid w:val="00905723"/>
    <w:rPr>
      <w:color w:val="605E5C"/>
      <w:shd w:val="clear" w:color="auto" w:fill="E1DFDD"/>
    </w:rPr>
  </w:style>
  <w:style w:type="paragraph" w:styleId="En-tte">
    <w:name w:val="header"/>
    <w:basedOn w:val="Normal"/>
    <w:link w:val="En-tteCar"/>
    <w:uiPriority w:val="99"/>
    <w:unhideWhenUsed/>
    <w:rsid w:val="0054688C"/>
    <w:pPr>
      <w:tabs>
        <w:tab w:val="center" w:pos="4320"/>
        <w:tab w:val="right" w:pos="8640"/>
      </w:tabs>
      <w:spacing w:after="0" w:line="240" w:lineRule="auto"/>
    </w:pPr>
  </w:style>
  <w:style w:type="character" w:customStyle="1" w:styleId="En-tteCar">
    <w:name w:val="En-tête Car"/>
    <w:basedOn w:val="Policepardfaut"/>
    <w:link w:val="En-tte"/>
    <w:uiPriority w:val="99"/>
    <w:rsid w:val="0054688C"/>
    <w:rPr>
      <w:rFonts w:cs="Times New Roman"/>
    </w:rPr>
  </w:style>
  <w:style w:type="paragraph" w:styleId="Pieddepage">
    <w:name w:val="footer"/>
    <w:basedOn w:val="Normal"/>
    <w:link w:val="PieddepageCar"/>
    <w:uiPriority w:val="99"/>
    <w:unhideWhenUsed/>
    <w:rsid w:val="0054688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4688C"/>
    <w:rPr>
      <w:rFonts w:cs="Times New Roman"/>
    </w:rPr>
  </w:style>
  <w:style w:type="character" w:styleId="Accentuationlgre">
    <w:name w:val="Subtle Emphasis"/>
    <w:basedOn w:val="Policepardfaut"/>
    <w:uiPriority w:val="19"/>
    <w:qFormat/>
    <w:rsid w:val="00614FB5"/>
    <w:rPr>
      <w:i/>
      <w:iCs/>
      <w:color w:val="404040" w:themeColor="text1" w:themeTint="BF"/>
    </w:rPr>
  </w:style>
  <w:style w:type="table" w:customStyle="1" w:styleId="TableNormal1">
    <w:name w:val="Table Normal1"/>
    <w:rsid w:val="00B111E5"/>
    <w:tblPr>
      <w:tblCellMar>
        <w:top w:w="0" w:type="dxa"/>
        <w:left w:w="0" w:type="dxa"/>
        <w:bottom w:w="0" w:type="dxa"/>
        <w:right w:w="0" w:type="dxa"/>
      </w:tblCellMar>
    </w:tblPr>
  </w:style>
  <w:style w:type="paragraph" w:styleId="Notedebasdepage">
    <w:name w:val="footnote text"/>
    <w:basedOn w:val="Normal"/>
    <w:link w:val="NotedebasdepageCar"/>
    <w:uiPriority w:val="99"/>
    <w:unhideWhenUsed/>
    <w:rsid w:val="00A13D6A"/>
    <w:pPr>
      <w:spacing w:after="0" w:line="240" w:lineRule="auto"/>
    </w:pPr>
    <w:rPr>
      <w:sz w:val="20"/>
      <w:szCs w:val="20"/>
    </w:rPr>
  </w:style>
  <w:style w:type="character" w:customStyle="1" w:styleId="NotedebasdepageCar">
    <w:name w:val="Note de bas de page Car"/>
    <w:basedOn w:val="Policepardfaut"/>
    <w:link w:val="Notedebasdepage"/>
    <w:uiPriority w:val="99"/>
    <w:rsid w:val="00A13D6A"/>
    <w:rPr>
      <w:rFonts w:cs="Times New Roman"/>
      <w:sz w:val="20"/>
      <w:szCs w:val="20"/>
    </w:rPr>
  </w:style>
  <w:style w:type="character" w:styleId="Appelnotedebasdep">
    <w:name w:val="footnote reference"/>
    <w:basedOn w:val="Policepardfaut"/>
    <w:uiPriority w:val="99"/>
    <w:semiHidden/>
    <w:unhideWhenUsed/>
    <w:rsid w:val="00A13D6A"/>
    <w:rPr>
      <w:vertAlign w:val="superscript"/>
    </w:rPr>
  </w:style>
  <w:style w:type="character" w:styleId="Lienvisit">
    <w:name w:val="FollowedHyperlink"/>
    <w:basedOn w:val="Policepardfaut"/>
    <w:uiPriority w:val="99"/>
    <w:semiHidden/>
    <w:unhideWhenUsed/>
    <w:rsid w:val="00C4153B"/>
    <w:rPr>
      <w:color w:val="954F72" w:themeColor="followedHyperlink"/>
      <w:u w:val="single"/>
    </w:rPr>
  </w:style>
  <w:style w:type="table" w:styleId="TableauGrille5Fonc-Accentuation5">
    <w:name w:val="Grid Table 5 Dark Accent 5"/>
    <w:basedOn w:val="TableauNormal"/>
    <w:uiPriority w:val="50"/>
    <w:rsid w:val="000823FA"/>
    <w:pPr>
      <w:spacing w:after="0" w:line="240" w:lineRule="auto"/>
    </w:pPr>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trpocb.org/icfc/"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tess.gouv.qc.ca/sacais/action-communautaire/politique-reconnaissance-soutien.as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rpocb.org/campagnes/lobby/reperesetac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ssante.com/pour-un-regime-universel-entierement-public-dassurance-medicament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onauxhausses.org/compagne-20-milliards-dans-le-filet-soci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obbyisme.quebec/wp-content/uploads/2026/01/61.TRPOCB_Memoire.pdf" TargetMode="External"/><Relationship Id="rId1" Type="http://schemas.openxmlformats.org/officeDocument/2006/relationships/hyperlink" Target="liguedesdroits.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7643D1D4D9347AA0297DEEA93E74E" ma:contentTypeVersion="13" ma:contentTypeDescription="Crée un document." ma:contentTypeScope="" ma:versionID="3abee19161b971dbd7df5afd8b88721a">
  <xsd:schema xmlns:xsd="http://www.w3.org/2001/XMLSchema" xmlns:xs="http://www.w3.org/2001/XMLSchema" xmlns:p="http://schemas.microsoft.com/office/2006/metadata/properties" xmlns:ns2="b8d4d84c-c491-445f-b2d2-27f1e9ddc196" xmlns:ns3="c55d25d2-0c3f-426a-83a4-d0cf64599e04" targetNamespace="http://schemas.microsoft.com/office/2006/metadata/properties" ma:root="true" ma:fieldsID="e1c47a706918947c195aae9b4d90f607" ns2:_="" ns3:_="">
    <xsd:import namespace="b8d4d84c-c491-445f-b2d2-27f1e9ddc196"/>
    <xsd:import namespace="c55d25d2-0c3f-426a-83a4-d0cf64599e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d84c-c491-445f-b2d2-27f1e9dd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176c04c2-454a-4991-89a7-9db4f6c93f2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d25d2-0c3f-426a-83a4-d0cf64599e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db6926-bcbb-4b27-808e-cbd9d13baafe}" ma:internalName="TaxCatchAll" ma:showField="CatchAllData" ma:web="c55d25d2-0c3f-426a-83a4-d0cf64599e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5d25d2-0c3f-426a-83a4-d0cf64599e04" xsi:nil="true"/>
    <lcf76f155ced4ddcb4097134ff3c332f xmlns="b8d4d84c-c491-445f-b2d2-27f1e9ddc196">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Glo1a0OiOp3UPpQnQgQv5fu/8GQ==">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</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4BFBE-79F7-48CC-8829-07A89FB54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d84c-c491-445f-b2d2-27f1e9ddc196"/>
    <ds:schemaRef ds:uri="c55d25d2-0c3f-426a-83a4-d0cf64599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1DEBC9-C940-4FBF-BE78-28010CD061EB}">
  <ds:schemaRefs>
    <ds:schemaRef ds:uri="http://schemas.microsoft.com/office/2006/metadata/properties"/>
    <ds:schemaRef ds:uri="http://schemas.microsoft.com/office/infopath/2007/PartnerControls"/>
    <ds:schemaRef ds:uri="c55d25d2-0c3f-426a-83a4-d0cf64599e04"/>
    <ds:schemaRef ds:uri="b8d4d84c-c491-445f-b2d2-27f1e9ddc196"/>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CD3DCAA-D79F-4CC3-96BA-C2433F57E332}">
  <ds:schemaRefs>
    <ds:schemaRef ds:uri="http://schemas.openxmlformats.org/officeDocument/2006/bibliography"/>
  </ds:schemaRefs>
</ds:datastoreItem>
</file>

<file path=customXml/itemProps5.xml><?xml version="1.0" encoding="utf-8"?>
<ds:datastoreItem xmlns:ds="http://schemas.openxmlformats.org/officeDocument/2006/customXml" ds:itemID="{6EABDC52-6E5F-42F0-B476-83D4655FC8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4198</TotalTime>
  <Pages>5</Pages>
  <Words>2229</Words>
  <Characters>11927</Characters>
  <Application>Microsoft Office Word</Application>
  <DocSecurity>0</DocSecurity>
  <Lines>248</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14058</CharactersWithSpaces>
  <SharedDoc>false</SharedDoc>
  <HLinks>
    <vt:vector size="18" baseType="variant">
      <vt:variant>
        <vt:i4>6225987</vt:i4>
      </vt:variant>
      <vt:variant>
        <vt:i4>6</vt:i4>
      </vt:variant>
      <vt:variant>
        <vt:i4>0</vt:i4>
      </vt:variant>
      <vt:variant>
        <vt:i4>5</vt:i4>
      </vt:variant>
      <vt:variant>
        <vt:lpwstr>https://trpocb.org/campagnes/lobby/reperesetactions/</vt:lpwstr>
      </vt:variant>
      <vt:variant>
        <vt:lpwstr/>
      </vt:variant>
      <vt:variant>
        <vt:i4>5701652</vt:i4>
      </vt:variant>
      <vt:variant>
        <vt:i4>3</vt:i4>
      </vt:variant>
      <vt:variant>
        <vt:i4>0</vt:i4>
      </vt:variant>
      <vt:variant>
        <vt:i4>5</vt:i4>
      </vt:variant>
      <vt:variant>
        <vt:lpwstr>trpocb.org/icfc/</vt:lpwstr>
      </vt:variant>
      <vt:variant>
        <vt:lpwstr/>
      </vt:variant>
      <vt:variant>
        <vt:i4>6422575</vt:i4>
      </vt:variant>
      <vt:variant>
        <vt:i4>0</vt:i4>
      </vt:variant>
      <vt:variant>
        <vt:i4>0</vt:i4>
      </vt:variant>
      <vt:variant>
        <vt:i4>5</vt:i4>
      </vt:variant>
      <vt:variant>
        <vt:lpwstr>https://www.mtess.gouv.qc.ca/sacais/action-communautaire/politique-reconnaissance-soutien.asp</vt:lpwstr>
      </vt:variant>
      <vt:variant>
        <vt:lpwstr>:~:text=Par%20cette%20politique%2C%20le%20gouvernement,et%20leur%20pouvoir%20d'initiative.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Jacinthe Messier</dc:creator>
  <cp:keywords/>
  <cp:lastModifiedBy>Jacinthe Messier</cp:lastModifiedBy>
  <cp:revision>2170</cp:revision>
  <cp:lastPrinted>2026-08-31T20:30:00Z</cp:lastPrinted>
  <dcterms:created xsi:type="dcterms:W3CDTF">2026-06-11T22:17:00Z</dcterms:created>
  <dcterms:modified xsi:type="dcterms:W3CDTF">2026-09-11T18:45:00Z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0x010100A397643D1D4D9347AA0297DEEA93E74E</vt:lpwstr>
  </property>
  <property fmtid="{D5CDD505-2E9C-101B-9397-08002B2CF9AE}" pid="3" name="MediaServiceImageTags">
    <vt:lpwstr/>
  </property>
</Properties>
</file>