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EC6E0" w14:textId="07E7EC39" w:rsidR="00620714" w:rsidRDefault="00620714" w:rsidP="00620714">
      <w:r>
        <w:t>Pour diffusion immédiate</w:t>
      </w:r>
    </w:p>
    <w:p w14:paraId="05DD9C12" w14:textId="165B24C8" w:rsidR="00920789" w:rsidRPr="00B778D7" w:rsidRDefault="00EA6C7C" w:rsidP="00F65CBC">
      <w:pPr>
        <w:pStyle w:val="Titre1"/>
        <w:rPr>
          <w:b/>
          <w:bCs/>
          <w:sz w:val="28"/>
          <w:szCs w:val="28"/>
        </w:rPr>
      </w:pPr>
      <w:r w:rsidRPr="00B778D7">
        <w:rPr>
          <w:b/>
          <w:bCs/>
          <w:sz w:val="28"/>
          <w:szCs w:val="28"/>
        </w:rPr>
        <w:t xml:space="preserve">Arrivée d’un nouveau gouvernement : </w:t>
      </w:r>
      <w:r w:rsidR="005D5DEB" w:rsidRPr="00B778D7">
        <w:rPr>
          <w:b/>
          <w:bCs/>
          <w:sz w:val="28"/>
          <w:szCs w:val="28"/>
        </w:rPr>
        <w:t>A</w:t>
      </w:r>
      <w:r w:rsidR="00A42A56" w:rsidRPr="00B778D7">
        <w:rPr>
          <w:b/>
          <w:bCs/>
          <w:sz w:val="28"/>
          <w:szCs w:val="28"/>
        </w:rPr>
        <w:t xml:space="preserve">près des années </w:t>
      </w:r>
      <w:r w:rsidR="00706C02" w:rsidRPr="00B778D7">
        <w:rPr>
          <w:b/>
          <w:bCs/>
          <w:sz w:val="28"/>
          <w:szCs w:val="28"/>
        </w:rPr>
        <w:t>difficile</w:t>
      </w:r>
      <w:r w:rsidR="007B1813" w:rsidRPr="00B778D7">
        <w:rPr>
          <w:b/>
          <w:bCs/>
          <w:sz w:val="28"/>
          <w:szCs w:val="28"/>
        </w:rPr>
        <w:t xml:space="preserve">s, </w:t>
      </w:r>
      <w:r w:rsidRPr="00B778D7">
        <w:rPr>
          <w:b/>
          <w:bCs/>
          <w:sz w:val="28"/>
          <w:szCs w:val="28"/>
        </w:rPr>
        <w:t>l</w:t>
      </w:r>
      <w:r w:rsidR="00033B56" w:rsidRPr="00B778D7">
        <w:rPr>
          <w:b/>
          <w:bCs/>
          <w:sz w:val="28"/>
          <w:szCs w:val="28"/>
        </w:rPr>
        <w:t xml:space="preserve">es </w:t>
      </w:r>
      <w:r w:rsidRPr="00B778D7">
        <w:rPr>
          <w:b/>
          <w:bCs/>
          <w:sz w:val="28"/>
          <w:szCs w:val="28"/>
        </w:rPr>
        <w:t>attente</w:t>
      </w:r>
      <w:r w:rsidR="00033B56" w:rsidRPr="00B778D7">
        <w:rPr>
          <w:b/>
          <w:bCs/>
          <w:sz w:val="28"/>
          <w:szCs w:val="28"/>
        </w:rPr>
        <w:t xml:space="preserve">s des OCASSS sont immenses </w:t>
      </w:r>
    </w:p>
    <w:p w14:paraId="685C2B6F" w14:textId="1DC5CC4C" w:rsidR="0005712F" w:rsidRPr="00AA35C0" w:rsidRDefault="006076B6" w:rsidP="00F65CBC">
      <w:pPr>
        <w:jc w:val="both"/>
        <w:rPr>
          <w:rFonts w:ascii="Calibri" w:hAnsi="Calibri" w:cs="Calibri"/>
        </w:rPr>
      </w:pPr>
      <w:r w:rsidRPr="00AA35C0">
        <w:rPr>
          <w:rFonts w:ascii="Calibri" w:hAnsi="Calibri" w:cs="Calibri"/>
          <w:i/>
          <w:iCs/>
        </w:rPr>
        <w:t xml:space="preserve">Montréal, le </w:t>
      </w:r>
      <w:r w:rsidR="00CC7C2F" w:rsidRPr="00AA35C0">
        <w:rPr>
          <w:rFonts w:ascii="Calibri" w:hAnsi="Calibri" w:cs="Calibri"/>
          <w:i/>
          <w:iCs/>
        </w:rPr>
        <w:t>8</w:t>
      </w:r>
      <w:r w:rsidRPr="00AA35C0">
        <w:rPr>
          <w:rFonts w:ascii="Calibri" w:hAnsi="Calibri" w:cs="Calibri"/>
          <w:i/>
          <w:iCs/>
        </w:rPr>
        <w:t xml:space="preserve"> octobre 2026</w:t>
      </w:r>
      <w:r w:rsidRPr="00AA35C0">
        <w:rPr>
          <w:rFonts w:ascii="Calibri" w:hAnsi="Calibri" w:cs="Calibri"/>
        </w:rPr>
        <w:t xml:space="preserve"> – La Table des regroupements provinciaux d’organismes comm</w:t>
      </w:r>
      <w:r w:rsidR="002C2BAC">
        <w:rPr>
          <w:rFonts w:ascii="Calibri" w:hAnsi="Calibri" w:cs="Calibri"/>
        </w:rPr>
        <w:t>un</w:t>
      </w:r>
      <w:r w:rsidRPr="00AA35C0">
        <w:rPr>
          <w:rFonts w:ascii="Calibri" w:hAnsi="Calibri" w:cs="Calibri"/>
        </w:rPr>
        <w:t>autaires et bénévoles</w:t>
      </w:r>
      <w:r w:rsidR="00274B6A">
        <w:rPr>
          <w:rFonts w:ascii="Calibri" w:hAnsi="Calibri" w:cs="Calibri"/>
        </w:rPr>
        <w:t xml:space="preserve"> (la Table)</w:t>
      </w:r>
      <w:r w:rsidRPr="00AA35C0">
        <w:rPr>
          <w:rFonts w:ascii="Calibri" w:hAnsi="Calibri" w:cs="Calibri"/>
        </w:rPr>
        <w:t xml:space="preserve"> félicite chaleureusement toutes les personnes </w:t>
      </w:r>
      <w:r w:rsidR="003444E5" w:rsidRPr="00AA35C0">
        <w:rPr>
          <w:rFonts w:ascii="Calibri" w:hAnsi="Calibri" w:cs="Calibri"/>
        </w:rPr>
        <w:t xml:space="preserve">ayant été </w:t>
      </w:r>
      <w:r w:rsidRPr="00AA35C0">
        <w:rPr>
          <w:rFonts w:ascii="Calibri" w:hAnsi="Calibri" w:cs="Calibri"/>
        </w:rPr>
        <w:t>élues</w:t>
      </w:r>
      <w:r w:rsidR="0020517E" w:rsidRPr="00AA35C0">
        <w:rPr>
          <w:rFonts w:ascii="Calibri" w:hAnsi="Calibri" w:cs="Calibri"/>
        </w:rPr>
        <w:t xml:space="preserve"> lundi dernier</w:t>
      </w:r>
      <w:r w:rsidR="000761D5">
        <w:rPr>
          <w:rFonts w:ascii="Calibri" w:hAnsi="Calibri" w:cs="Calibri"/>
        </w:rPr>
        <w:t xml:space="preserve"> et souhaite la bienvenue au nouveau gouvernement</w:t>
      </w:r>
      <w:r w:rsidR="003444E5" w:rsidRPr="00AA35C0">
        <w:rPr>
          <w:rFonts w:ascii="Calibri" w:hAnsi="Calibri" w:cs="Calibri"/>
        </w:rPr>
        <w:t xml:space="preserve">. </w:t>
      </w:r>
      <w:r w:rsidR="005926CF" w:rsidRPr="00AA35C0">
        <w:rPr>
          <w:rFonts w:ascii="Calibri" w:hAnsi="Calibri" w:cs="Calibri"/>
        </w:rPr>
        <w:t>E</w:t>
      </w:r>
      <w:r w:rsidR="003444E5" w:rsidRPr="00AA35C0">
        <w:rPr>
          <w:rFonts w:ascii="Calibri" w:hAnsi="Calibri" w:cs="Calibri"/>
        </w:rPr>
        <w:t xml:space="preserve">lle </w:t>
      </w:r>
      <w:r w:rsidR="009B63A1">
        <w:rPr>
          <w:rFonts w:ascii="Calibri" w:hAnsi="Calibri" w:cs="Calibri"/>
        </w:rPr>
        <w:t xml:space="preserve">remercie </w:t>
      </w:r>
      <w:r w:rsidR="00A3183E" w:rsidRPr="5D4E77B5">
        <w:rPr>
          <w:rFonts w:ascii="Calibri" w:hAnsi="Calibri" w:cs="Calibri"/>
        </w:rPr>
        <w:t>également</w:t>
      </w:r>
      <w:r w:rsidR="002C2BAC">
        <w:rPr>
          <w:rFonts w:ascii="Calibri" w:hAnsi="Calibri" w:cs="Calibri"/>
        </w:rPr>
        <w:t xml:space="preserve"> </w:t>
      </w:r>
      <w:r w:rsidR="003444E5" w:rsidRPr="00AA35C0">
        <w:rPr>
          <w:rFonts w:ascii="Calibri" w:hAnsi="Calibri" w:cs="Calibri"/>
        </w:rPr>
        <w:t>tout</w:t>
      </w:r>
      <w:r w:rsidR="00494421" w:rsidRPr="00AA35C0">
        <w:rPr>
          <w:rFonts w:ascii="Calibri" w:hAnsi="Calibri" w:cs="Calibri"/>
        </w:rPr>
        <w:t>es les candidates et tous les candidats ainsi que tout</w:t>
      </w:r>
      <w:r w:rsidR="4F1ED5FA" w:rsidRPr="00AA35C0">
        <w:rPr>
          <w:rFonts w:ascii="Calibri" w:hAnsi="Calibri" w:cs="Calibri"/>
        </w:rPr>
        <w:t>es les personnes ayant</w:t>
      </w:r>
      <w:r w:rsidR="00494421" w:rsidRPr="00AA35C0">
        <w:rPr>
          <w:rFonts w:ascii="Calibri" w:hAnsi="Calibri" w:cs="Calibri"/>
        </w:rPr>
        <w:t xml:space="preserve"> </w:t>
      </w:r>
      <w:r w:rsidR="00492719" w:rsidRPr="00AA35C0">
        <w:rPr>
          <w:rFonts w:ascii="Calibri" w:hAnsi="Calibri" w:cs="Calibri"/>
        </w:rPr>
        <w:t>contribué</w:t>
      </w:r>
      <w:r w:rsidR="00FA0F7B" w:rsidRPr="00AA35C0">
        <w:rPr>
          <w:rFonts w:ascii="Calibri" w:hAnsi="Calibri" w:cs="Calibri"/>
        </w:rPr>
        <w:t xml:space="preserve"> </w:t>
      </w:r>
      <w:r w:rsidR="35170B23" w:rsidRPr="00AA35C0">
        <w:rPr>
          <w:rFonts w:ascii="Calibri" w:hAnsi="Calibri" w:cs="Calibri"/>
        </w:rPr>
        <w:t xml:space="preserve">à </w:t>
      </w:r>
      <w:r w:rsidR="0020517E" w:rsidRPr="00AA35C0">
        <w:rPr>
          <w:rFonts w:ascii="Calibri" w:hAnsi="Calibri" w:cs="Calibri"/>
        </w:rPr>
        <w:t>la tenue de</w:t>
      </w:r>
      <w:r w:rsidR="007A28B8" w:rsidRPr="00AA35C0">
        <w:rPr>
          <w:rFonts w:ascii="Calibri" w:hAnsi="Calibri" w:cs="Calibri"/>
        </w:rPr>
        <w:t xml:space="preserve"> </w:t>
      </w:r>
      <w:r w:rsidR="007913A0" w:rsidRPr="00AA35C0">
        <w:rPr>
          <w:rFonts w:ascii="Calibri" w:hAnsi="Calibri" w:cs="Calibri"/>
        </w:rPr>
        <w:t>l’</w:t>
      </w:r>
      <w:r w:rsidR="007A28B8" w:rsidRPr="00AA35C0">
        <w:rPr>
          <w:rFonts w:ascii="Calibri" w:hAnsi="Calibri" w:cs="Calibri"/>
        </w:rPr>
        <w:t>exercice démocratique</w:t>
      </w:r>
      <w:r w:rsidR="007913A0" w:rsidRPr="00AA35C0">
        <w:rPr>
          <w:rFonts w:ascii="Calibri" w:hAnsi="Calibri" w:cs="Calibri"/>
        </w:rPr>
        <w:t>.</w:t>
      </w:r>
      <w:r w:rsidR="00494421" w:rsidRPr="00AA35C0">
        <w:rPr>
          <w:rFonts w:ascii="Calibri" w:hAnsi="Calibri" w:cs="Calibri"/>
        </w:rPr>
        <w:t xml:space="preserve"> </w:t>
      </w:r>
    </w:p>
    <w:p w14:paraId="5F012B92" w14:textId="5068AC77" w:rsidR="00115810" w:rsidRPr="00AA35C0" w:rsidRDefault="05601005" w:rsidP="00F65CBC">
      <w:pPr>
        <w:jc w:val="both"/>
        <w:rPr>
          <w:rFonts w:ascii="Calibri" w:hAnsi="Calibri" w:cs="Calibri"/>
        </w:rPr>
      </w:pPr>
      <w:r w:rsidRPr="00AA35C0">
        <w:rPr>
          <w:rFonts w:ascii="Calibri" w:hAnsi="Calibri" w:cs="Calibri"/>
        </w:rPr>
        <w:t xml:space="preserve">Ces dernières années ont été </w:t>
      </w:r>
      <w:r w:rsidR="00EC16DE" w:rsidRPr="00AA35C0">
        <w:rPr>
          <w:rFonts w:ascii="Calibri" w:hAnsi="Calibri" w:cs="Calibri"/>
        </w:rPr>
        <w:t>éprouvantes</w:t>
      </w:r>
      <w:r w:rsidR="009B63A1">
        <w:rPr>
          <w:rFonts w:ascii="Calibri" w:hAnsi="Calibri" w:cs="Calibri"/>
        </w:rPr>
        <w:t xml:space="preserve"> </w:t>
      </w:r>
      <w:r w:rsidR="001C632C" w:rsidRPr="00AA35C0">
        <w:rPr>
          <w:rFonts w:ascii="Calibri" w:hAnsi="Calibri" w:cs="Calibri"/>
        </w:rPr>
        <w:t>à plusieurs égards</w:t>
      </w:r>
      <w:r w:rsidR="00AB679D" w:rsidRPr="00AB679D">
        <w:rPr>
          <w:rFonts w:ascii="Calibri" w:hAnsi="Calibri" w:cs="Calibri"/>
        </w:rPr>
        <w:t xml:space="preserve"> </w:t>
      </w:r>
      <w:r w:rsidR="00AB679D">
        <w:rPr>
          <w:rFonts w:ascii="Calibri" w:hAnsi="Calibri" w:cs="Calibri"/>
        </w:rPr>
        <w:t>pour la Table</w:t>
      </w:r>
      <w:r w:rsidR="00EC16DE" w:rsidRPr="00AA35C0">
        <w:rPr>
          <w:rFonts w:ascii="Calibri" w:hAnsi="Calibri" w:cs="Calibri"/>
        </w:rPr>
        <w:t xml:space="preserve">. </w:t>
      </w:r>
      <w:r w:rsidR="0014364C" w:rsidRPr="00AA35C0">
        <w:rPr>
          <w:rFonts w:ascii="Calibri" w:hAnsi="Calibri" w:cs="Calibri"/>
        </w:rPr>
        <w:t xml:space="preserve">« </w:t>
      </w:r>
      <w:r w:rsidR="00D67F91" w:rsidRPr="00AA35C0">
        <w:rPr>
          <w:rFonts w:ascii="Calibri" w:hAnsi="Calibri" w:cs="Calibri"/>
        </w:rPr>
        <w:t>Nous avons</w:t>
      </w:r>
      <w:r w:rsidR="00834EA5" w:rsidRPr="00AA35C0">
        <w:rPr>
          <w:rFonts w:ascii="Calibri" w:hAnsi="Calibri" w:cs="Calibri"/>
        </w:rPr>
        <w:t xml:space="preserve"> dû </w:t>
      </w:r>
      <w:hyperlink r:id="rId10" w:history="1">
        <w:r w:rsidR="009C3A95" w:rsidRPr="00CB3A48">
          <w:rPr>
            <w:rStyle w:val="Hyperlien"/>
            <w:rFonts w:ascii="Calibri" w:hAnsi="Calibri" w:cs="Calibri"/>
          </w:rPr>
          <w:t>mettre</w:t>
        </w:r>
        <w:r w:rsidRPr="00CB3A48">
          <w:rPr>
            <w:rStyle w:val="Hyperlien"/>
            <w:rFonts w:ascii="Calibri" w:hAnsi="Calibri" w:cs="Calibri"/>
          </w:rPr>
          <w:t xml:space="preserve"> en demeure </w:t>
        </w:r>
        <w:r w:rsidR="009C3A95" w:rsidRPr="00CB3A48">
          <w:rPr>
            <w:rStyle w:val="Hyperlien"/>
            <w:rFonts w:ascii="Calibri" w:hAnsi="Calibri" w:cs="Calibri"/>
          </w:rPr>
          <w:t>deu</w:t>
        </w:r>
        <w:r w:rsidR="001C632C" w:rsidRPr="00CB3A48">
          <w:rPr>
            <w:rStyle w:val="Hyperlien"/>
            <w:rFonts w:ascii="Calibri" w:hAnsi="Calibri" w:cs="Calibri"/>
          </w:rPr>
          <w:t xml:space="preserve">x </w:t>
        </w:r>
        <w:r w:rsidR="009C3A95" w:rsidRPr="00CB3A48">
          <w:rPr>
            <w:rStyle w:val="Hyperlien"/>
            <w:rFonts w:ascii="Calibri" w:hAnsi="Calibri" w:cs="Calibri"/>
          </w:rPr>
          <w:t>ministre</w:t>
        </w:r>
        <w:r w:rsidR="001C632C" w:rsidRPr="00CB3A48">
          <w:rPr>
            <w:rStyle w:val="Hyperlien"/>
            <w:rFonts w:ascii="Calibri" w:hAnsi="Calibri" w:cs="Calibri"/>
          </w:rPr>
          <w:t>s</w:t>
        </w:r>
        <w:r w:rsidR="009C3A95" w:rsidRPr="00CB3A48">
          <w:rPr>
            <w:rStyle w:val="Hyperlien"/>
            <w:rFonts w:ascii="Calibri" w:hAnsi="Calibri" w:cs="Calibri"/>
          </w:rPr>
          <w:t xml:space="preserve"> </w:t>
        </w:r>
        <w:r w:rsidR="00BB1585" w:rsidRPr="00CB3A48">
          <w:rPr>
            <w:rStyle w:val="Hyperlien"/>
            <w:rFonts w:ascii="Calibri" w:hAnsi="Calibri" w:cs="Calibri"/>
          </w:rPr>
          <w:t>pour que</w:t>
        </w:r>
        <w:r w:rsidR="00D67F91" w:rsidRPr="00CB3A48">
          <w:rPr>
            <w:rStyle w:val="Hyperlien"/>
            <w:rFonts w:ascii="Calibri" w:hAnsi="Calibri" w:cs="Calibri"/>
          </w:rPr>
          <w:t xml:space="preserve"> d</w:t>
        </w:r>
        <w:r w:rsidR="00BB1585" w:rsidRPr="00CB3A48">
          <w:rPr>
            <w:rStyle w:val="Hyperlien"/>
            <w:rFonts w:ascii="Calibri" w:hAnsi="Calibri" w:cs="Calibri"/>
          </w:rPr>
          <w:t xml:space="preserve">es </w:t>
        </w:r>
        <w:r w:rsidRPr="00CB3A48">
          <w:rPr>
            <w:rStyle w:val="Hyperlien"/>
            <w:rFonts w:ascii="Calibri" w:hAnsi="Calibri" w:cs="Calibri"/>
          </w:rPr>
          <w:t xml:space="preserve">engagements </w:t>
        </w:r>
        <w:r w:rsidR="1D2A99A8" w:rsidRPr="00CB3A48">
          <w:rPr>
            <w:rStyle w:val="Hyperlien"/>
            <w:rFonts w:ascii="Calibri" w:hAnsi="Calibri" w:cs="Calibri"/>
          </w:rPr>
          <w:t>budgétaires</w:t>
        </w:r>
        <w:r w:rsidR="00502A2C" w:rsidRPr="00CB3A48">
          <w:rPr>
            <w:rStyle w:val="Hyperlien"/>
            <w:rFonts w:ascii="Calibri" w:hAnsi="Calibri" w:cs="Calibri"/>
          </w:rPr>
          <w:t xml:space="preserve"> </w:t>
        </w:r>
        <w:r w:rsidR="00BB1585" w:rsidRPr="00CB3A48">
          <w:rPr>
            <w:rStyle w:val="Hyperlien"/>
            <w:rFonts w:ascii="Calibri" w:hAnsi="Calibri" w:cs="Calibri"/>
          </w:rPr>
          <w:t>soient respectés</w:t>
        </w:r>
        <w:r w:rsidR="6A1BD8B5" w:rsidRPr="00CB3A48">
          <w:rPr>
            <w:rStyle w:val="Hyperlien"/>
            <w:rFonts w:ascii="Calibri" w:hAnsi="Calibri" w:cs="Calibri"/>
          </w:rPr>
          <w:t xml:space="preserve"> et que les sommes soient versées comme convenu</w:t>
        </w:r>
      </w:hyperlink>
      <w:r w:rsidR="00D67F91" w:rsidRPr="48547B61">
        <w:rPr>
          <w:rFonts w:ascii="Calibri" w:hAnsi="Calibri" w:cs="Calibri"/>
        </w:rPr>
        <w:t>.</w:t>
      </w:r>
      <w:r w:rsidR="00D67F91" w:rsidRPr="00AA35C0">
        <w:rPr>
          <w:rFonts w:ascii="Calibri" w:hAnsi="Calibri" w:cs="Calibri"/>
        </w:rPr>
        <w:t xml:space="preserve"> Nous avons </w:t>
      </w:r>
      <w:r w:rsidR="02D51D21" w:rsidRPr="00AA35C0">
        <w:rPr>
          <w:rFonts w:ascii="Calibri" w:hAnsi="Calibri" w:cs="Calibri"/>
        </w:rPr>
        <w:t>d</w:t>
      </w:r>
      <w:r w:rsidR="00D67F91" w:rsidRPr="00AA35C0">
        <w:rPr>
          <w:rFonts w:ascii="Calibri" w:hAnsi="Calibri" w:cs="Calibri"/>
        </w:rPr>
        <w:t>û</w:t>
      </w:r>
      <w:r w:rsidR="02D51D21" w:rsidRPr="00AA35C0">
        <w:rPr>
          <w:rFonts w:ascii="Calibri" w:hAnsi="Calibri" w:cs="Calibri"/>
        </w:rPr>
        <w:t xml:space="preserve"> </w:t>
      </w:r>
      <w:hyperlink r:id="rId11" w:history="1">
        <w:r w:rsidR="02D51D21" w:rsidRPr="00CE4E90">
          <w:rPr>
            <w:rStyle w:val="Hyperlien"/>
            <w:rFonts w:ascii="Calibri" w:hAnsi="Calibri" w:cs="Calibri"/>
          </w:rPr>
          <w:t xml:space="preserve">défendre </w:t>
        </w:r>
        <w:r w:rsidR="00D67F91" w:rsidRPr="00CE4E90">
          <w:rPr>
            <w:rStyle w:val="Hyperlien"/>
            <w:rFonts w:ascii="Calibri" w:hAnsi="Calibri" w:cs="Calibri"/>
          </w:rPr>
          <w:t>l’</w:t>
        </w:r>
        <w:r w:rsidR="02D51D21" w:rsidRPr="00CE4E90">
          <w:rPr>
            <w:rStyle w:val="Hyperlien"/>
            <w:rFonts w:ascii="Calibri" w:hAnsi="Calibri" w:cs="Calibri"/>
          </w:rPr>
          <w:t xml:space="preserve">autonomie </w:t>
        </w:r>
        <w:r w:rsidR="00D67F91" w:rsidRPr="00CE4E90">
          <w:rPr>
            <w:rStyle w:val="Hyperlien"/>
            <w:rFonts w:ascii="Calibri" w:hAnsi="Calibri" w:cs="Calibri"/>
          </w:rPr>
          <w:t>c</w:t>
        </w:r>
        <w:r w:rsidR="00CC6865" w:rsidRPr="00CE4E90">
          <w:rPr>
            <w:rStyle w:val="Hyperlien"/>
            <w:rFonts w:ascii="Calibri" w:hAnsi="Calibri" w:cs="Calibri"/>
          </w:rPr>
          <w:t xml:space="preserve">ommunautaire </w:t>
        </w:r>
        <w:r w:rsidR="00740894" w:rsidRPr="00CE4E90">
          <w:rPr>
            <w:rStyle w:val="Hyperlien"/>
            <w:rFonts w:ascii="Calibri" w:hAnsi="Calibri" w:cs="Calibri"/>
          </w:rPr>
          <w:t xml:space="preserve">contre </w:t>
        </w:r>
        <w:r w:rsidR="00CC6865" w:rsidRPr="00CE4E90">
          <w:rPr>
            <w:rStyle w:val="Hyperlien"/>
            <w:rFonts w:ascii="Calibri" w:hAnsi="Calibri" w:cs="Calibri"/>
          </w:rPr>
          <w:t>de multiples attaques</w:t>
        </w:r>
        <w:r w:rsidR="00502A2C" w:rsidRPr="00CE4E90">
          <w:rPr>
            <w:rStyle w:val="Hyperlien"/>
            <w:rFonts w:ascii="Calibri" w:hAnsi="Calibri" w:cs="Calibri"/>
          </w:rPr>
          <w:t xml:space="preserve">, dont </w:t>
        </w:r>
        <w:r w:rsidR="00606B6E" w:rsidRPr="00CE4E90">
          <w:rPr>
            <w:rStyle w:val="Hyperlien"/>
            <w:rFonts w:ascii="Calibri" w:hAnsi="Calibri" w:cs="Calibri"/>
          </w:rPr>
          <w:t>plusieur</w:t>
        </w:r>
        <w:r w:rsidR="00502A2C" w:rsidRPr="00CE4E90">
          <w:rPr>
            <w:rStyle w:val="Hyperlien"/>
            <w:rFonts w:ascii="Calibri" w:hAnsi="Calibri" w:cs="Calibri"/>
          </w:rPr>
          <w:t>s</w:t>
        </w:r>
        <w:r w:rsidR="00CC6865" w:rsidRPr="00CE4E90">
          <w:rPr>
            <w:rStyle w:val="Hyperlien"/>
            <w:rFonts w:ascii="Calibri" w:hAnsi="Calibri" w:cs="Calibri"/>
          </w:rPr>
          <w:t xml:space="preserve"> projets de lois</w:t>
        </w:r>
      </w:hyperlink>
      <w:r w:rsidR="00DC0219" w:rsidRPr="00AA35C0">
        <w:rPr>
          <w:rFonts w:ascii="Calibri" w:hAnsi="Calibri" w:cs="Calibri"/>
        </w:rPr>
        <w:t>. Depuis l’adoption d</w:t>
      </w:r>
      <w:r w:rsidR="00793770">
        <w:rPr>
          <w:rFonts w:ascii="Calibri" w:hAnsi="Calibri" w:cs="Calibri"/>
        </w:rPr>
        <w:t>u projet de</w:t>
      </w:r>
      <w:r w:rsidR="00606B6E" w:rsidRPr="00AA35C0">
        <w:rPr>
          <w:rFonts w:ascii="Calibri" w:hAnsi="Calibri" w:cs="Calibri"/>
        </w:rPr>
        <w:t xml:space="preserve"> Loi </w:t>
      </w:r>
      <w:r w:rsidR="00DC0219" w:rsidRPr="00AA35C0">
        <w:rPr>
          <w:rFonts w:ascii="Calibri" w:hAnsi="Calibri" w:cs="Calibri"/>
        </w:rPr>
        <w:t xml:space="preserve">15, en décembre 2023, </w:t>
      </w:r>
      <w:hyperlink r:id="rId12" w:history="1">
        <w:r w:rsidR="00DC0219" w:rsidRPr="00B45D4F">
          <w:rPr>
            <w:rStyle w:val="Hyperlien"/>
            <w:rFonts w:ascii="Calibri" w:hAnsi="Calibri" w:cs="Calibri"/>
          </w:rPr>
          <w:t>nous nous ajust</w:t>
        </w:r>
        <w:r w:rsidR="00CD0973" w:rsidRPr="00B45D4F">
          <w:rPr>
            <w:rStyle w:val="Hyperlien"/>
            <w:rFonts w:ascii="Calibri" w:hAnsi="Calibri" w:cs="Calibri"/>
          </w:rPr>
          <w:t>ons constamment</w:t>
        </w:r>
        <w:r w:rsidR="00DC0219" w:rsidRPr="00B45D4F">
          <w:rPr>
            <w:rStyle w:val="Hyperlien"/>
            <w:rFonts w:ascii="Calibri" w:hAnsi="Calibri" w:cs="Calibri"/>
          </w:rPr>
          <w:t xml:space="preserve"> au flou </w:t>
        </w:r>
        <w:r w:rsidR="0017682A" w:rsidRPr="00B45D4F">
          <w:rPr>
            <w:rStyle w:val="Hyperlien"/>
            <w:rFonts w:ascii="Calibri" w:hAnsi="Calibri" w:cs="Calibri"/>
          </w:rPr>
          <w:t xml:space="preserve">qui </w:t>
        </w:r>
        <w:r w:rsidR="028FE25C" w:rsidRPr="00B45D4F">
          <w:rPr>
            <w:rStyle w:val="Hyperlien"/>
            <w:rFonts w:ascii="Calibri" w:hAnsi="Calibri" w:cs="Calibri"/>
          </w:rPr>
          <w:t xml:space="preserve">découle du </w:t>
        </w:r>
        <w:r w:rsidR="00606B6E" w:rsidRPr="00B45D4F">
          <w:rPr>
            <w:rStyle w:val="Hyperlien"/>
            <w:rFonts w:ascii="Calibri" w:hAnsi="Calibri" w:cs="Calibri"/>
          </w:rPr>
          <w:t>déploiement de Santé Québec</w:t>
        </w:r>
      </w:hyperlink>
      <w:r w:rsidR="00DC0219" w:rsidRPr="00AA35C0">
        <w:rPr>
          <w:rFonts w:ascii="Calibri" w:hAnsi="Calibri" w:cs="Calibri"/>
        </w:rPr>
        <w:t xml:space="preserve">. </w:t>
      </w:r>
      <w:r w:rsidR="00823DF7" w:rsidRPr="00AA35C0">
        <w:rPr>
          <w:rFonts w:ascii="Calibri" w:hAnsi="Calibri" w:cs="Calibri"/>
        </w:rPr>
        <w:t xml:space="preserve">Point culminant de ces années difficiles, </w:t>
      </w:r>
      <w:hyperlink r:id="rId13" w:history="1">
        <w:r w:rsidR="00823DF7" w:rsidRPr="00400C34">
          <w:rPr>
            <w:rStyle w:val="Hyperlien"/>
            <w:rFonts w:ascii="Calibri" w:hAnsi="Calibri" w:cs="Calibri"/>
          </w:rPr>
          <w:t xml:space="preserve">nous </w:t>
        </w:r>
        <w:r w:rsidR="00557A91" w:rsidRPr="00400C34">
          <w:rPr>
            <w:rStyle w:val="Hyperlien"/>
            <w:rFonts w:ascii="Calibri" w:hAnsi="Calibri" w:cs="Calibri"/>
          </w:rPr>
          <w:t>avons</w:t>
        </w:r>
        <w:r w:rsidR="004379AE" w:rsidRPr="00400C34">
          <w:rPr>
            <w:rStyle w:val="Hyperlien"/>
            <w:rFonts w:ascii="Calibri" w:hAnsi="Calibri" w:cs="Calibri"/>
          </w:rPr>
          <w:t xml:space="preserve"> récemment</w:t>
        </w:r>
        <w:r w:rsidR="00557A91" w:rsidRPr="00400C34">
          <w:rPr>
            <w:rStyle w:val="Hyperlien"/>
            <w:rFonts w:ascii="Calibri" w:hAnsi="Calibri" w:cs="Calibri"/>
          </w:rPr>
          <w:t xml:space="preserve"> été exclues</w:t>
        </w:r>
        <w:r w:rsidRPr="00400C34">
          <w:rPr>
            <w:rStyle w:val="Hyperlien"/>
            <w:rFonts w:ascii="Calibri" w:hAnsi="Calibri" w:cs="Calibri"/>
          </w:rPr>
          <w:t xml:space="preserve"> d</w:t>
        </w:r>
        <w:r w:rsidR="008D39C6" w:rsidRPr="00400C34">
          <w:rPr>
            <w:rStyle w:val="Hyperlien"/>
            <w:rFonts w:ascii="Calibri" w:hAnsi="Calibri" w:cs="Calibri"/>
          </w:rPr>
          <w:t>u</w:t>
        </w:r>
        <w:r w:rsidRPr="00400C34">
          <w:rPr>
            <w:rStyle w:val="Hyperlien"/>
            <w:rFonts w:ascii="Calibri" w:hAnsi="Calibri" w:cs="Calibri"/>
          </w:rPr>
          <w:t xml:space="preserve"> </w:t>
        </w:r>
        <w:r w:rsidR="6DDDFB8B" w:rsidRPr="00400C34">
          <w:rPr>
            <w:rStyle w:val="Hyperlien"/>
            <w:rFonts w:ascii="Calibri" w:hAnsi="Calibri" w:cs="Calibri"/>
          </w:rPr>
          <w:t>“C</w:t>
        </w:r>
        <w:r w:rsidR="00557A91" w:rsidRPr="00400C34">
          <w:rPr>
            <w:rStyle w:val="Hyperlien"/>
            <w:rFonts w:ascii="Calibri" w:hAnsi="Calibri" w:cs="Calibri"/>
          </w:rPr>
          <w:t>omité de travail</w:t>
        </w:r>
        <w:r w:rsidR="008D39C6" w:rsidRPr="00400C34">
          <w:rPr>
            <w:rStyle w:val="Hyperlien"/>
            <w:rFonts w:ascii="Calibri" w:hAnsi="Calibri" w:cs="Calibri"/>
          </w:rPr>
          <w:t xml:space="preserve"> sur la gouvernance du</w:t>
        </w:r>
        <w:r w:rsidR="00F832F4">
          <w:rPr>
            <w:rStyle w:val="Hyperlien"/>
            <w:rFonts w:ascii="Calibri" w:hAnsi="Calibri" w:cs="Calibri"/>
          </w:rPr>
          <w:t xml:space="preserve"> Programme de soutien aux organismes communautaires</w:t>
        </w:r>
        <w:r w:rsidR="008D39C6" w:rsidRPr="00400C34">
          <w:rPr>
            <w:rStyle w:val="Hyperlien"/>
            <w:rFonts w:ascii="Calibri" w:hAnsi="Calibri" w:cs="Calibri"/>
          </w:rPr>
          <w:t xml:space="preserve"> </w:t>
        </w:r>
        <w:r w:rsidR="00F832F4">
          <w:rPr>
            <w:rStyle w:val="Hyperlien"/>
            <w:rFonts w:ascii="Calibri" w:hAnsi="Calibri" w:cs="Calibri"/>
          </w:rPr>
          <w:t>(</w:t>
        </w:r>
        <w:r w:rsidR="008D39C6" w:rsidRPr="00400C34">
          <w:rPr>
            <w:rStyle w:val="Hyperlien"/>
            <w:rFonts w:ascii="Calibri" w:hAnsi="Calibri" w:cs="Calibri"/>
          </w:rPr>
          <w:t>PSOC</w:t>
        </w:r>
        <w:r w:rsidR="00F832F4">
          <w:rPr>
            <w:rStyle w:val="Hyperlien"/>
            <w:rFonts w:ascii="Calibri" w:hAnsi="Calibri" w:cs="Calibri"/>
          </w:rPr>
          <w:t>)</w:t>
        </w:r>
        <w:r w:rsidR="3EB8A482" w:rsidRPr="00400C34">
          <w:rPr>
            <w:rStyle w:val="Hyperlien"/>
            <w:rFonts w:ascii="Calibri" w:hAnsi="Calibri" w:cs="Calibri"/>
          </w:rPr>
          <w:t>”</w:t>
        </w:r>
      </w:hyperlink>
      <w:r w:rsidR="00784310" w:rsidRPr="0AA0D907">
        <w:rPr>
          <w:rFonts w:ascii="Calibri" w:hAnsi="Calibri" w:cs="Calibri"/>
        </w:rPr>
        <w:t>,</w:t>
      </w:r>
      <w:r w:rsidR="00557A91" w:rsidRPr="00AA35C0">
        <w:rPr>
          <w:rFonts w:ascii="Calibri" w:hAnsi="Calibri" w:cs="Calibri"/>
        </w:rPr>
        <w:t xml:space="preserve"> </w:t>
      </w:r>
      <w:proofErr w:type="gramStart"/>
      <w:r w:rsidR="1FFABB17" w:rsidRPr="5EF1DA8A">
        <w:rPr>
          <w:rFonts w:ascii="Calibri" w:hAnsi="Calibri" w:cs="Calibri"/>
        </w:rPr>
        <w:t>malgré</w:t>
      </w:r>
      <w:proofErr w:type="gramEnd"/>
      <w:r w:rsidR="1FFABB17" w:rsidRPr="5EF1DA8A">
        <w:rPr>
          <w:rFonts w:ascii="Calibri" w:hAnsi="Calibri" w:cs="Calibri"/>
        </w:rPr>
        <w:t xml:space="preserve"> </w:t>
      </w:r>
      <w:r w:rsidR="1FFABB17" w:rsidRPr="08AED335">
        <w:rPr>
          <w:rFonts w:ascii="Calibri" w:hAnsi="Calibri" w:cs="Calibri"/>
        </w:rPr>
        <w:t xml:space="preserve">que </w:t>
      </w:r>
      <w:r w:rsidR="00F578FF" w:rsidRPr="08AED335">
        <w:rPr>
          <w:rFonts w:ascii="Calibri" w:hAnsi="Calibri" w:cs="Calibri"/>
        </w:rPr>
        <w:t>notre</w:t>
      </w:r>
      <w:r w:rsidR="00F578FF" w:rsidRPr="00AA35C0">
        <w:rPr>
          <w:rFonts w:ascii="Calibri" w:hAnsi="Calibri" w:cs="Calibri"/>
        </w:rPr>
        <w:t xml:space="preserve"> contribution </w:t>
      </w:r>
      <w:r w:rsidR="00DE1FFB">
        <w:rPr>
          <w:rFonts w:ascii="Calibri" w:hAnsi="Calibri" w:cs="Calibri"/>
        </w:rPr>
        <w:t>serait</w:t>
      </w:r>
      <w:r w:rsidR="00F578FF" w:rsidRPr="00AA35C0">
        <w:rPr>
          <w:rFonts w:ascii="Calibri" w:hAnsi="Calibri" w:cs="Calibri"/>
        </w:rPr>
        <w:t xml:space="preserve"> significative.</w:t>
      </w:r>
      <w:r w:rsidR="00FE2F2C" w:rsidRPr="00AA35C0">
        <w:rPr>
          <w:rFonts w:ascii="Calibri" w:hAnsi="Calibri" w:cs="Calibri"/>
        </w:rPr>
        <w:t xml:space="preserve"> </w:t>
      </w:r>
      <w:r w:rsidR="006222EC" w:rsidRPr="00AA35C0">
        <w:rPr>
          <w:rFonts w:ascii="Calibri" w:hAnsi="Calibri" w:cs="Calibri"/>
        </w:rPr>
        <w:t>C</w:t>
      </w:r>
      <w:r w:rsidR="00C07CA7" w:rsidRPr="00AA35C0">
        <w:rPr>
          <w:rFonts w:ascii="Calibri" w:hAnsi="Calibri" w:cs="Calibri"/>
        </w:rPr>
        <w:t>e nouveau gouvernement</w:t>
      </w:r>
      <w:r w:rsidR="00F578FF" w:rsidRPr="00AA35C0">
        <w:rPr>
          <w:rFonts w:ascii="Calibri" w:hAnsi="Calibri" w:cs="Calibri"/>
        </w:rPr>
        <w:t xml:space="preserve"> </w:t>
      </w:r>
      <w:r w:rsidR="006222EC" w:rsidRPr="00AA35C0">
        <w:rPr>
          <w:rFonts w:ascii="Calibri" w:hAnsi="Calibri" w:cs="Calibri"/>
        </w:rPr>
        <w:t xml:space="preserve">doit </w:t>
      </w:r>
      <w:r w:rsidR="00115E7E" w:rsidRPr="00AA35C0">
        <w:rPr>
          <w:rFonts w:ascii="Calibri" w:hAnsi="Calibri" w:cs="Calibri"/>
        </w:rPr>
        <w:t>rapidement</w:t>
      </w:r>
      <w:r w:rsidR="006222EC" w:rsidRPr="00AA35C0">
        <w:rPr>
          <w:rFonts w:ascii="Calibri" w:hAnsi="Calibri" w:cs="Calibri"/>
        </w:rPr>
        <w:t xml:space="preserve"> </w:t>
      </w:r>
      <w:r w:rsidR="00115E7E" w:rsidRPr="00AA35C0">
        <w:rPr>
          <w:rFonts w:ascii="Calibri" w:hAnsi="Calibri" w:cs="Calibri"/>
        </w:rPr>
        <w:t>faire</w:t>
      </w:r>
      <w:r w:rsidR="00870028">
        <w:rPr>
          <w:rFonts w:ascii="Calibri" w:hAnsi="Calibri" w:cs="Calibri"/>
        </w:rPr>
        <w:t xml:space="preserve"> beaucoup</w:t>
      </w:r>
      <w:r w:rsidR="00115E7E" w:rsidRPr="00AA35C0">
        <w:rPr>
          <w:rFonts w:ascii="Calibri" w:hAnsi="Calibri" w:cs="Calibri"/>
        </w:rPr>
        <w:t xml:space="preserve"> mieux que son prédécesseur</w:t>
      </w:r>
      <w:r w:rsidR="00817083">
        <w:rPr>
          <w:rFonts w:ascii="Calibri" w:hAnsi="Calibri" w:cs="Calibri"/>
        </w:rPr>
        <w:t xml:space="preserve"> </w:t>
      </w:r>
      <w:r w:rsidR="00CF15C1" w:rsidRPr="00AA35C0">
        <w:rPr>
          <w:rFonts w:ascii="Calibri" w:hAnsi="Calibri" w:cs="Calibri"/>
        </w:rPr>
        <w:t>»</w:t>
      </w:r>
      <w:r w:rsidR="00C60FD2">
        <w:rPr>
          <w:rFonts w:ascii="Calibri" w:hAnsi="Calibri" w:cs="Calibri"/>
        </w:rPr>
        <w:t>,</w:t>
      </w:r>
      <w:r w:rsidR="00531468" w:rsidRPr="00AA35C0">
        <w:rPr>
          <w:rFonts w:ascii="Calibri" w:hAnsi="Calibri" w:cs="Calibri"/>
        </w:rPr>
        <w:t xml:space="preserve"> </w:t>
      </w:r>
      <w:r w:rsidR="00D23560" w:rsidRPr="00AA35C0">
        <w:rPr>
          <w:rFonts w:ascii="Calibri" w:hAnsi="Calibri" w:cs="Calibri"/>
        </w:rPr>
        <w:t xml:space="preserve">affirme </w:t>
      </w:r>
      <w:r w:rsidR="00783723" w:rsidRPr="00AA35C0">
        <w:rPr>
          <w:rFonts w:ascii="Calibri" w:hAnsi="Calibri" w:cs="Calibri"/>
        </w:rPr>
        <w:t>Stéphanie Vallée</w:t>
      </w:r>
      <w:r w:rsidR="00D23560" w:rsidRPr="00AA35C0">
        <w:rPr>
          <w:rFonts w:ascii="Calibri" w:hAnsi="Calibri" w:cs="Calibri"/>
        </w:rPr>
        <w:t>, présidente de la Table</w:t>
      </w:r>
      <w:r w:rsidR="00C60FD2" w:rsidRPr="00C60FD2">
        <w:rPr>
          <w:rFonts w:ascii="Calibri" w:hAnsi="Calibri" w:cs="Calibri"/>
        </w:rPr>
        <w:t xml:space="preserve"> </w:t>
      </w:r>
      <w:r w:rsidR="00C60FD2" w:rsidRPr="00AA35C0">
        <w:rPr>
          <w:rFonts w:ascii="Calibri" w:hAnsi="Calibri" w:cs="Calibri"/>
        </w:rPr>
        <w:t>des regroupements provinciaux d’organismes communautaires et bénévoles</w:t>
      </w:r>
      <w:r w:rsidR="006222EC" w:rsidRPr="00AA35C0">
        <w:rPr>
          <w:rFonts w:ascii="Calibri" w:hAnsi="Calibri" w:cs="Calibri"/>
        </w:rPr>
        <w:t>.</w:t>
      </w:r>
    </w:p>
    <w:p w14:paraId="0D0368DB" w14:textId="0FA6EE2F" w:rsidR="00CC3629" w:rsidRPr="00AA35C0" w:rsidRDefault="1541CBFE" w:rsidP="00F65CBC">
      <w:pPr>
        <w:jc w:val="both"/>
        <w:rPr>
          <w:rFonts w:ascii="Calibri" w:hAnsi="Calibri" w:cs="Calibri"/>
        </w:rPr>
      </w:pPr>
      <w:r w:rsidRPr="5FD83E32">
        <w:rPr>
          <w:rFonts w:ascii="Calibri" w:hAnsi="Calibri" w:cs="Calibri"/>
        </w:rPr>
        <w:t xml:space="preserve">Peu </w:t>
      </w:r>
      <w:r w:rsidRPr="4AB0B113">
        <w:rPr>
          <w:rFonts w:ascii="Calibri" w:hAnsi="Calibri" w:cs="Calibri"/>
        </w:rPr>
        <w:t>importe</w:t>
      </w:r>
      <w:r w:rsidRPr="6EFD6586">
        <w:rPr>
          <w:rFonts w:ascii="Calibri" w:hAnsi="Calibri" w:cs="Calibri"/>
        </w:rPr>
        <w:t xml:space="preserve"> </w:t>
      </w:r>
      <w:r w:rsidR="37503324" w:rsidRPr="7F7BE4BB">
        <w:rPr>
          <w:rFonts w:ascii="Calibri" w:hAnsi="Calibri" w:cs="Calibri"/>
        </w:rPr>
        <w:t xml:space="preserve">la </w:t>
      </w:r>
      <w:r w:rsidR="37503324" w:rsidRPr="24793E51">
        <w:rPr>
          <w:rFonts w:ascii="Calibri" w:hAnsi="Calibri" w:cs="Calibri"/>
        </w:rPr>
        <w:t xml:space="preserve">manière </w:t>
      </w:r>
      <w:r w:rsidR="37503324" w:rsidRPr="63F6B1D2">
        <w:rPr>
          <w:rFonts w:ascii="Calibri" w:hAnsi="Calibri" w:cs="Calibri"/>
        </w:rPr>
        <w:t>du premier</w:t>
      </w:r>
      <w:r w:rsidR="37503324" w:rsidRPr="66A2A26F">
        <w:rPr>
          <w:rFonts w:ascii="Calibri" w:hAnsi="Calibri" w:cs="Calibri"/>
        </w:rPr>
        <w:t xml:space="preserve"> ministre désigné</w:t>
      </w:r>
      <w:r w:rsidR="37503324" w:rsidRPr="63F6B1D2">
        <w:rPr>
          <w:rFonts w:ascii="Calibri" w:hAnsi="Calibri" w:cs="Calibri"/>
        </w:rPr>
        <w:t xml:space="preserve"> </w:t>
      </w:r>
      <w:r w:rsidR="37503324" w:rsidRPr="780BDC96">
        <w:rPr>
          <w:rFonts w:ascii="Calibri" w:hAnsi="Calibri" w:cs="Calibri"/>
        </w:rPr>
        <w:t xml:space="preserve">de </w:t>
      </w:r>
      <w:r w:rsidR="37503324" w:rsidRPr="7111108F">
        <w:rPr>
          <w:rFonts w:ascii="Calibri" w:hAnsi="Calibri" w:cs="Calibri"/>
        </w:rPr>
        <w:t xml:space="preserve">présenter </w:t>
      </w:r>
      <w:r w:rsidR="37503324" w:rsidRPr="70EA94F7">
        <w:rPr>
          <w:rFonts w:ascii="Calibri" w:hAnsi="Calibri" w:cs="Calibri"/>
        </w:rPr>
        <w:t xml:space="preserve">ses </w:t>
      </w:r>
      <w:r w:rsidR="37503324" w:rsidRPr="2E6E67E4">
        <w:rPr>
          <w:rFonts w:ascii="Calibri" w:hAnsi="Calibri" w:cs="Calibri"/>
        </w:rPr>
        <w:t>promesses</w:t>
      </w:r>
      <w:r w:rsidR="6AC6FE21" w:rsidRPr="78D72FD4">
        <w:rPr>
          <w:rFonts w:ascii="Calibri" w:hAnsi="Calibri" w:cs="Calibri"/>
        </w:rPr>
        <w:t xml:space="preserve"> </w:t>
      </w:r>
      <w:r w:rsidR="3C7081A1" w:rsidRPr="49AE3B38">
        <w:rPr>
          <w:rFonts w:ascii="Calibri" w:hAnsi="Calibri" w:cs="Calibri"/>
        </w:rPr>
        <w:t xml:space="preserve">pour son </w:t>
      </w:r>
      <w:r w:rsidR="3C7081A1" w:rsidRPr="31221D46">
        <w:rPr>
          <w:rFonts w:ascii="Calibri" w:hAnsi="Calibri" w:cs="Calibri"/>
        </w:rPr>
        <w:t>premier budget</w:t>
      </w:r>
      <w:r w:rsidR="009E6231">
        <w:rPr>
          <w:rFonts w:ascii="Calibri" w:hAnsi="Calibri" w:cs="Calibri"/>
        </w:rPr>
        <w:t>,</w:t>
      </w:r>
      <w:r w:rsidR="6AC6FE21" w:rsidRPr="31221D46">
        <w:rPr>
          <w:rFonts w:ascii="Calibri" w:hAnsi="Calibri" w:cs="Calibri"/>
        </w:rPr>
        <w:t xml:space="preserve"> </w:t>
      </w:r>
      <w:r w:rsidR="00AE33E8">
        <w:rPr>
          <w:rFonts w:ascii="Calibri" w:hAnsi="Calibri" w:cs="Calibri"/>
        </w:rPr>
        <w:t xml:space="preserve">nous calculons que </w:t>
      </w:r>
      <w:r w:rsidR="7140A25E" w:rsidRPr="5C460187">
        <w:rPr>
          <w:rFonts w:ascii="Calibri" w:hAnsi="Calibri" w:cs="Calibri"/>
        </w:rPr>
        <w:t>cela</w:t>
      </w:r>
      <w:r w:rsidR="6AC6FE21" w:rsidRPr="1E10B83D">
        <w:rPr>
          <w:rFonts w:ascii="Calibri" w:hAnsi="Calibri" w:cs="Calibri"/>
        </w:rPr>
        <w:t xml:space="preserve"> </w:t>
      </w:r>
      <w:r w:rsidR="0D105A54" w:rsidRPr="1E10B83D">
        <w:rPr>
          <w:rFonts w:ascii="Calibri" w:hAnsi="Calibri" w:cs="Calibri"/>
        </w:rPr>
        <w:t>totalis</w:t>
      </w:r>
      <w:r w:rsidR="7325EE62" w:rsidRPr="1E10B83D">
        <w:rPr>
          <w:rFonts w:ascii="Calibri" w:hAnsi="Calibri" w:cs="Calibri"/>
        </w:rPr>
        <w:t xml:space="preserve">e </w:t>
      </w:r>
      <w:r w:rsidR="7150EFA8" w:rsidRPr="1E10B83D">
        <w:rPr>
          <w:rFonts w:ascii="Calibri" w:hAnsi="Calibri" w:cs="Calibri"/>
        </w:rPr>
        <w:t xml:space="preserve">seulement </w:t>
      </w:r>
      <w:r w:rsidRPr="1E10B83D">
        <w:rPr>
          <w:rFonts w:ascii="Calibri" w:hAnsi="Calibri" w:cs="Calibri"/>
        </w:rPr>
        <w:t>150M</w:t>
      </w:r>
      <w:r w:rsidRPr="5C460187">
        <w:rPr>
          <w:rFonts w:ascii="Calibri" w:hAnsi="Calibri" w:cs="Calibri"/>
        </w:rPr>
        <w:t>$</w:t>
      </w:r>
      <w:r w:rsidR="45089A82" w:rsidRPr="5C460187">
        <w:rPr>
          <w:rFonts w:ascii="Calibri" w:hAnsi="Calibri" w:cs="Calibri"/>
        </w:rPr>
        <w:t xml:space="preserve"> </w:t>
      </w:r>
      <w:r w:rsidR="6AC6FE21" w:rsidRPr="1BCBD8AE">
        <w:rPr>
          <w:rFonts w:ascii="Calibri" w:hAnsi="Calibri" w:cs="Calibri"/>
        </w:rPr>
        <w:t xml:space="preserve">pour le </w:t>
      </w:r>
      <w:r w:rsidR="6AC6FE21" w:rsidRPr="1152B0FE">
        <w:rPr>
          <w:rFonts w:ascii="Calibri" w:hAnsi="Calibri" w:cs="Calibri"/>
        </w:rPr>
        <w:t xml:space="preserve">financement à la </w:t>
      </w:r>
      <w:r w:rsidR="6AC6FE21" w:rsidRPr="7B2B2203">
        <w:rPr>
          <w:rFonts w:ascii="Calibri" w:hAnsi="Calibri" w:cs="Calibri"/>
        </w:rPr>
        <w:t xml:space="preserve">mission </w:t>
      </w:r>
      <w:r w:rsidR="6B1EB0E5" w:rsidRPr="3105725C">
        <w:rPr>
          <w:rFonts w:ascii="Calibri" w:hAnsi="Calibri" w:cs="Calibri"/>
        </w:rPr>
        <w:t>de</w:t>
      </w:r>
      <w:r w:rsidR="597F6BFA" w:rsidRPr="3105725C">
        <w:rPr>
          <w:rFonts w:ascii="Calibri" w:hAnsi="Calibri" w:cs="Calibri"/>
        </w:rPr>
        <w:t xml:space="preserve"> 30</w:t>
      </w:r>
      <w:r w:rsidR="00ED5507">
        <w:rPr>
          <w:rFonts w:ascii="Calibri" w:hAnsi="Calibri" w:cs="Calibri"/>
        </w:rPr>
        <w:t>55</w:t>
      </w:r>
      <w:r w:rsidR="6AC6FE21" w:rsidRPr="7B2B2203">
        <w:rPr>
          <w:rFonts w:ascii="Calibri" w:hAnsi="Calibri" w:cs="Calibri"/>
        </w:rPr>
        <w:t xml:space="preserve"> </w:t>
      </w:r>
      <w:r w:rsidR="006F36F0">
        <w:rPr>
          <w:rFonts w:ascii="Calibri" w:hAnsi="Calibri" w:cs="Calibri"/>
        </w:rPr>
        <w:t>organismes communautaires autono</w:t>
      </w:r>
      <w:r w:rsidR="001D1C7A">
        <w:rPr>
          <w:rFonts w:ascii="Calibri" w:hAnsi="Calibri" w:cs="Calibri"/>
        </w:rPr>
        <w:t>mes en santé et services sociaux (</w:t>
      </w:r>
      <w:r w:rsidR="6AC6FE21" w:rsidRPr="6D652330">
        <w:rPr>
          <w:rFonts w:ascii="Calibri" w:hAnsi="Calibri" w:cs="Calibri"/>
        </w:rPr>
        <w:t>OCASSS</w:t>
      </w:r>
      <w:r w:rsidR="001D1C7A">
        <w:rPr>
          <w:rFonts w:ascii="Calibri" w:hAnsi="Calibri" w:cs="Calibri"/>
        </w:rPr>
        <w:t>)</w:t>
      </w:r>
      <w:r w:rsidR="03D49E64" w:rsidRPr="546C8E12">
        <w:rPr>
          <w:rFonts w:ascii="Calibri" w:hAnsi="Calibri" w:cs="Calibri"/>
        </w:rPr>
        <w:t>.</w:t>
      </w:r>
      <w:r w:rsidR="03D49E64" w:rsidRPr="494CC989">
        <w:rPr>
          <w:rFonts w:ascii="Calibri" w:hAnsi="Calibri" w:cs="Calibri"/>
        </w:rPr>
        <w:t xml:space="preserve"> </w:t>
      </w:r>
      <w:r w:rsidR="009E6231">
        <w:rPr>
          <w:rFonts w:ascii="Calibri" w:hAnsi="Calibri" w:cs="Calibri"/>
        </w:rPr>
        <w:t>C’est b</w:t>
      </w:r>
      <w:r w:rsidR="03D49E64" w:rsidRPr="494CC989">
        <w:rPr>
          <w:rFonts w:ascii="Calibri" w:hAnsi="Calibri" w:cs="Calibri"/>
        </w:rPr>
        <w:t>ien loin</w:t>
      </w:r>
      <w:r w:rsidR="03D49E64" w:rsidRPr="7945B9A7">
        <w:rPr>
          <w:rFonts w:ascii="Calibri" w:hAnsi="Calibri" w:cs="Calibri"/>
        </w:rPr>
        <w:t xml:space="preserve"> du </w:t>
      </w:r>
      <w:hyperlink r:id="rId14" w:history="1">
        <w:r w:rsidR="03D49E64" w:rsidRPr="00AC4367">
          <w:rPr>
            <w:rStyle w:val="Hyperlien"/>
            <w:rFonts w:ascii="Calibri" w:hAnsi="Calibri" w:cs="Calibri"/>
          </w:rPr>
          <w:t>1.7G</w:t>
        </w:r>
        <w:r w:rsidR="009E6231" w:rsidRPr="00AC4367">
          <w:rPr>
            <w:rStyle w:val="Hyperlien"/>
            <w:rFonts w:ascii="Calibri" w:hAnsi="Calibri" w:cs="Calibri"/>
          </w:rPr>
          <w:t xml:space="preserve">$ qui a été calculé en </w:t>
        </w:r>
        <w:r w:rsidR="03D49E64" w:rsidRPr="00AC4367">
          <w:rPr>
            <w:rStyle w:val="Hyperlien"/>
            <w:rFonts w:ascii="Calibri" w:hAnsi="Calibri" w:cs="Calibri"/>
          </w:rPr>
          <w:t>2023</w:t>
        </w:r>
      </w:hyperlink>
      <w:r w:rsidR="00D938C0" w:rsidRPr="00AA35C0">
        <w:rPr>
          <w:rFonts w:ascii="Calibri" w:hAnsi="Calibri" w:cs="Calibri"/>
        </w:rPr>
        <w:t xml:space="preserve"> </w:t>
      </w:r>
      <w:r w:rsidR="003C64B6" w:rsidRPr="00AA35C0">
        <w:rPr>
          <w:rFonts w:ascii="Calibri" w:hAnsi="Calibri" w:cs="Calibri"/>
        </w:rPr>
        <w:t>« D</w:t>
      </w:r>
      <w:r w:rsidR="003D1316" w:rsidRPr="00AA35C0">
        <w:rPr>
          <w:rFonts w:ascii="Calibri" w:hAnsi="Calibri" w:cs="Calibri"/>
        </w:rPr>
        <w:t>evant la complexité des enjeux</w:t>
      </w:r>
      <w:r w:rsidR="00D938C0" w:rsidRPr="00AA35C0">
        <w:rPr>
          <w:rFonts w:ascii="Calibri" w:hAnsi="Calibri" w:cs="Calibri"/>
        </w:rPr>
        <w:t xml:space="preserve"> sociaux</w:t>
      </w:r>
      <w:r w:rsidR="003D1316" w:rsidRPr="00AA35C0">
        <w:rPr>
          <w:rFonts w:ascii="Calibri" w:hAnsi="Calibri" w:cs="Calibri"/>
        </w:rPr>
        <w:t xml:space="preserve">, </w:t>
      </w:r>
      <w:r w:rsidR="00211077" w:rsidRPr="00AA35C0">
        <w:rPr>
          <w:rFonts w:ascii="Calibri" w:hAnsi="Calibri" w:cs="Calibri"/>
        </w:rPr>
        <w:t>nous savons qu’</w:t>
      </w:r>
      <w:r w:rsidR="00B029A9" w:rsidRPr="00AA35C0">
        <w:rPr>
          <w:rFonts w:ascii="Calibri" w:hAnsi="Calibri" w:cs="Calibri"/>
        </w:rPr>
        <w:t>il</w:t>
      </w:r>
      <w:r w:rsidR="00211077" w:rsidRPr="00AA35C0">
        <w:rPr>
          <w:rFonts w:ascii="Calibri" w:hAnsi="Calibri" w:cs="Calibri"/>
        </w:rPr>
        <w:t xml:space="preserve"> </w:t>
      </w:r>
      <w:r w:rsidR="00B029A9" w:rsidRPr="00AA35C0">
        <w:rPr>
          <w:rFonts w:ascii="Calibri" w:hAnsi="Calibri" w:cs="Calibri"/>
        </w:rPr>
        <w:t>faudra plus</w:t>
      </w:r>
      <w:r w:rsidR="00242250" w:rsidRPr="00AA35C0">
        <w:rPr>
          <w:rFonts w:ascii="Calibri" w:hAnsi="Calibri" w:cs="Calibri"/>
        </w:rPr>
        <w:t xml:space="preserve"> d’argent</w:t>
      </w:r>
      <w:r w:rsidR="025C326E" w:rsidRPr="61E9E163">
        <w:rPr>
          <w:rFonts w:ascii="Calibri" w:hAnsi="Calibri" w:cs="Calibri"/>
        </w:rPr>
        <w:t>.</w:t>
      </w:r>
      <w:r w:rsidR="00242250" w:rsidRPr="00AA35C0">
        <w:rPr>
          <w:rFonts w:ascii="Calibri" w:hAnsi="Calibri" w:cs="Calibri"/>
        </w:rPr>
        <w:t xml:space="preserve"> </w:t>
      </w:r>
      <w:r w:rsidR="008F049E" w:rsidRPr="00AA35C0">
        <w:rPr>
          <w:rFonts w:ascii="Calibri" w:hAnsi="Calibri" w:cs="Calibri"/>
        </w:rPr>
        <w:t>Les</w:t>
      </w:r>
      <w:r w:rsidR="009C2E0E" w:rsidRPr="00AA35C0">
        <w:rPr>
          <w:rFonts w:ascii="Calibri" w:hAnsi="Calibri" w:cs="Calibri"/>
        </w:rPr>
        <w:t xml:space="preserve"> </w:t>
      </w:r>
      <w:r w:rsidR="008F049E" w:rsidRPr="00AA35C0">
        <w:rPr>
          <w:rFonts w:ascii="Calibri" w:hAnsi="Calibri" w:cs="Calibri"/>
        </w:rPr>
        <w:t>OCASSS constituent un écosystème</w:t>
      </w:r>
      <w:r w:rsidR="00CB1E2B" w:rsidRPr="00AA35C0">
        <w:rPr>
          <w:rFonts w:ascii="Calibri" w:hAnsi="Calibri" w:cs="Calibri"/>
        </w:rPr>
        <w:t xml:space="preserve">. Pour </w:t>
      </w:r>
      <w:r w:rsidR="005728DB" w:rsidRPr="00AA35C0">
        <w:rPr>
          <w:rFonts w:ascii="Calibri" w:hAnsi="Calibri" w:cs="Calibri"/>
        </w:rPr>
        <w:t xml:space="preserve">le </w:t>
      </w:r>
      <w:r w:rsidR="00CB1E2B" w:rsidRPr="00AA35C0">
        <w:rPr>
          <w:rFonts w:ascii="Calibri" w:hAnsi="Calibri" w:cs="Calibri"/>
        </w:rPr>
        <w:t xml:space="preserve">protéger et assurer </w:t>
      </w:r>
      <w:r w:rsidR="001A4BF7" w:rsidRPr="00AA35C0">
        <w:rPr>
          <w:rFonts w:ascii="Calibri" w:hAnsi="Calibri" w:cs="Calibri"/>
        </w:rPr>
        <w:t>l’</w:t>
      </w:r>
      <w:r w:rsidR="00CB1E2B" w:rsidRPr="00AA35C0">
        <w:rPr>
          <w:rFonts w:ascii="Calibri" w:hAnsi="Calibri" w:cs="Calibri"/>
        </w:rPr>
        <w:t>autonomie</w:t>
      </w:r>
      <w:r w:rsidR="001A4BF7" w:rsidRPr="00AA35C0">
        <w:rPr>
          <w:rFonts w:ascii="Calibri" w:hAnsi="Calibri" w:cs="Calibri"/>
        </w:rPr>
        <w:t xml:space="preserve"> de</w:t>
      </w:r>
      <w:r w:rsidR="005728DB" w:rsidRPr="00AA35C0">
        <w:rPr>
          <w:rFonts w:ascii="Calibri" w:hAnsi="Calibri" w:cs="Calibri"/>
        </w:rPr>
        <w:t xml:space="preserve"> chacun des</w:t>
      </w:r>
      <w:r w:rsidR="001A4BF7" w:rsidRPr="00AA35C0">
        <w:rPr>
          <w:rFonts w:ascii="Calibri" w:hAnsi="Calibri" w:cs="Calibri"/>
        </w:rPr>
        <w:t xml:space="preserve"> OCASSS</w:t>
      </w:r>
      <w:r w:rsidR="00CB1E2B" w:rsidRPr="00AA35C0">
        <w:rPr>
          <w:rFonts w:ascii="Calibri" w:hAnsi="Calibri" w:cs="Calibri"/>
        </w:rPr>
        <w:t>, t</w:t>
      </w:r>
      <w:r w:rsidR="0034038A" w:rsidRPr="00AA35C0">
        <w:rPr>
          <w:rFonts w:ascii="Calibri" w:hAnsi="Calibri" w:cs="Calibri"/>
        </w:rPr>
        <w:t xml:space="preserve">oute bonification du financement doit </w:t>
      </w:r>
      <w:r w:rsidR="00CB1E2B" w:rsidRPr="00AA35C0">
        <w:rPr>
          <w:rFonts w:ascii="Calibri" w:hAnsi="Calibri" w:cs="Calibri"/>
        </w:rPr>
        <w:t>être destinée</w:t>
      </w:r>
      <w:r w:rsidR="0034038A" w:rsidRPr="00AA35C0">
        <w:rPr>
          <w:rFonts w:ascii="Calibri" w:hAnsi="Calibri" w:cs="Calibri"/>
        </w:rPr>
        <w:t xml:space="preserve"> à l</w:t>
      </w:r>
      <w:r w:rsidR="00CB1E2B" w:rsidRPr="00AA35C0">
        <w:rPr>
          <w:rFonts w:ascii="Calibri" w:hAnsi="Calibri" w:cs="Calibri"/>
        </w:rPr>
        <w:t>’enveloppe pour la</w:t>
      </w:r>
      <w:r w:rsidR="0034038A" w:rsidRPr="00AA35C0">
        <w:rPr>
          <w:rFonts w:ascii="Calibri" w:hAnsi="Calibri" w:cs="Calibri"/>
        </w:rPr>
        <w:t xml:space="preserve"> mission </w:t>
      </w:r>
      <w:r w:rsidR="00CB1E2B" w:rsidRPr="00AA35C0">
        <w:rPr>
          <w:rFonts w:ascii="Calibri" w:hAnsi="Calibri" w:cs="Calibri"/>
        </w:rPr>
        <w:t>globale du PSOC</w:t>
      </w:r>
      <w:r w:rsidR="009C2E0E" w:rsidRPr="00AA35C0">
        <w:rPr>
          <w:rFonts w:ascii="Calibri" w:hAnsi="Calibri" w:cs="Calibri"/>
        </w:rPr>
        <w:t xml:space="preserve">. </w:t>
      </w:r>
      <w:r w:rsidR="006C74E5" w:rsidRPr="00AA35C0">
        <w:rPr>
          <w:rFonts w:ascii="Calibri" w:hAnsi="Calibri" w:cs="Calibri"/>
        </w:rPr>
        <w:t xml:space="preserve">Alors </w:t>
      </w:r>
      <w:r w:rsidR="00620E7D" w:rsidRPr="00AA35C0">
        <w:rPr>
          <w:rFonts w:ascii="Calibri" w:hAnsi="Calibri" w:cs="Calibri"/>
        </w:rPr>
        <w:t>qu’</w:t>
      </w:r>
      <w:r w:rsidR="006C74E5" w:rsidRPr="00AA35C0">
        <w:rPr>
          <w:rFonts w:ascii="Calibri" w:hAnsi="Calibri" w:cs="Calibri"/>
        </w:rPr>
        <w:t>une mise</w:t>
      </w:r>
      <w:r w:rsidR="00CB1E2B" w:rsidRPr="00AA35C0">
        <w:rPr>
          <w:rFonts w:ascii="Calibri" w:hAnsi="Calibri" w:cs="Calibri"/>
        </w:rPr>
        <w:t xml:space="preserve"> </w:t>
      </w:r>
      <w:r w:rsidR="00B0602D" w:rsidRPr="00AA35C0">
        <w:rPr>
          <w:rFonts w:ascii="Calibri" w:hAnsi="Calibri" w:cs="Calibri"/>
        </w:rPr>
        <w:t xml:space="preserve">à jour économique </w:t>
      </w:r>
      <w:r w:rsidR="00620E7D" w:rsidRPr="00AA35C0">
        <w:rPr>
          <w:rFonts w:ascii="Calibri" w:hAnsi="Calibri" w:cs="Calibri"/>
        </w:rPr>
        <w:t xml:space="preserve">est promise </w:t>
      </w:r>
      <w:r w:rsidR="00843725">
        <w:rPr>
          <w:rFonts w:ascii="Calibri" w:hAnsi="Calibri" w:cs="Calibri"/>
        </w:rPr>
        <w:t>en</w:t>
      </w:r>
      <w:r w:rsidR="009C2E0E" w:rsidRPr="00AA35C0">
        <w:rPr>
          <w:rFonts w:ascii="Calibri" w:hAnsi="Calibri" w:cs="Calibri"/>
        </w:rPr>
        <w:t xml:space="preserve"> novembre prochain, </w:t>
      </w:r>
      <w:r w:rsidR="00067C8C" w:rsidRPr="00AA35C0">
        <w:rPr>
          <w:rFonts w:ascii="Calibri" w:hAnsi="Calibri" w:cs="Calibri"/>
        </w:rPr>
        <w:t xml:space="preserve">nous </w:t>
      </w:r>
      <w:r w:rsidR="00843725" w:rsidRPr="38A9FF4B">
        <w:rPr>
          <w:rFonts w:ascii="Calibri" w:hAnsi="Calibri" w:cs="Calibri"/>
        </w:rPr>
        <w:t>attendons</w:t>
      </w:r>
      <w:r w:rsidR="00B04535">
        <w:rPr>
          <w:rFonts w:ascii="Calibri" w:hAnsi="Calibri" w:cs="Calibri"/>
        </w:rPr>
        <w:t xml:space="preserve"> </w:t>
      </w:r>
      <w:r w:rsidR="00C10491">
        <w:rPr>
          <w:rFonts w:ascii="Calibri" w:hAnsi="Calibri" w:cs="Calibri"/>
        </w:rPr>
        <w:t>du</w:t>
      </w:r>
      <w:r w:rsidR="00067C8C" w:rsidRPr="00AA35C0">
        <w:rPr>
          <w:rFonts w:ascii="Calibri" w:hAnsi="Calibri" w:cs="Calibri"/>
        </w:rPr>
        <w:t xml:space="preserve"> nouveau gouvernement </w:t>
      </w:r>
      <w:r w:rsidR="00564E2F">
        <w:rPr>
          <w:rFonts w:ascii="Calibri" w:hAnsi="Calibri" w:cs="Calibri"/>
        </w:rPr>
        <w:t>qu’il</w:t>
      </w:r>
      <w:r w:rsidR="00B04535">
        <w:rPr>
          <w:rFonts w:ascii="Calibri" w:hAnsi="Calibri" w:cs="Calibri"/>
        </w:rPr>
        <w:t xml:space="preserve"> </w:t>
      </w:r>
      <w:r w:rsidR="00067C8C" w:rsidRPr="38A9FF4B">
        <w:rPr>
          <w:rFonts w:ascii="Calibri" w:hAnsi="Calibri" w:cs="Calibri"/>
        </w:rPr>
        <w:t>agi</w:t>
      </w:r>
      <w:r w:rsidR="00C10491">
        <w:rPr>
          <w:rFonts w:ascii="Calibri" w:hAnsi="Calibri" w:cs="Calibri"/>
        </w:rPr>
        <w:t>sse</w:t>
      </w:r>
      <w:r w:rsidR="00067C8C" w:rsidRPr="00AA35C0">
        <w:rPr>
          <w:rFonts w:ascii="Calibri" w:hAnsi="Calibri" w:cs="Calibri"/>
        </w:rPr>
        <w:t xml:space="preserve"> à la hauteur des</w:t>
      </w:r>
      <w:r w:rsidR="00FF1C25" w:rsidRPr="00AA35C0">
        <w:rPr>
          <w:rFonts w:ascii="Calibri" w:hAnsi="Calibri" w:cs="Calibri"/>
        </w:rPr>
        <w:t xml:space="preserve"> besoins de la population</w:t>
      </w:r>
      <w:r w:rsidR="003C64B6" w:rsidRPr="00AA35C0">
        <w:rPr>
          <w:rFonts w:ascii="Calibri" w:hAnsi="Calibri" w:cs="Calibri"/>
        </w:rPr>
        <w:t xml:space="preserve"> »</w:t>
      </w:r>
      <w:r w:rsidR="00C60FD2">
        <w:rPr>
          <w:rFonts w:ascii="Calibri" w:hAnsi="Calibri" w:cs="Calibri"/>
        </w:rPr>
        <w:t>,</w:t>
      </w:r>
      <w:r w:rsidR="003C64B6" w:rsidRPr="00AA35C0">
        <w:rPr>
          <w:rFonts w:ascii="Calibri" w:hAnsi="Calibri" w:cs="Calibri"/>
        </w:rPr>
        <w:t xml:space="preserve"> </w:t>
      </w:r>
      <w:r w:rsidR="00D011D0" w:rsidRPr="00AA35C0">
        <w:rPr>
          <w:rFonts w:ascii="Calibri" w:hAnsi="Calibri" w:cs="Calibri"/>
        </w:rPr>
        <w:t>poursuit Mercédez Roberge, coordonnatrice de la Table</w:t>
      </w:r>
      <w:r w:rsidR="00274B6A">
        <w:rPr>
          <w:rFonts w:ascii="Calibri" w:hAnsi="Calibri" w:cs="Calibri"/>
        </w:rPr>
        <w:t>.</w:t>
      </w:r>
    </w:p>
    <w:p w14:paraId="60C63539" w14:textId="24994CD2" w:rsidR="00AA35C0" w:rsidRDefault="5F113885" w:rsidP="00F65CBC">
      <w:pPr>
        <w:jc w:val="both"/>
        <w:rPr>
          <w:rFonts w:ascii="Calibri" w:hAnsi="Calibri" w:cs="Calibri"/>
          <w:i/>
          <w:iCs/>
        </w:rPr>
      </w:pPr>
      <w:r w:rsidRPr="00AA35C0">
        <w:rPr>
          <w:rFonts w:ascii="Calibri" w:hAnsi="Calibri" w:cs="Calibri"/>
        </w:rPr>
        <w:t>Étant à l’origine de</w:t>
      </w:r>
      <w:r w:rsidR="00AC6910" w:rsidRPr="00AA35C0">
        <w:rPr>
          <w:rFonts w:ascii="Calibri" w:hAnsi="Calibri" w:cs="Calibri"/>
        </w:rPr>
        <w:t xml:space="preserve"> la </w:t>
      </w:r>
      <w:hyperlink r:id="rId15" w:history="1">
        <w:r w:rsidR="000C2489">
          <w:rPr>
            <w:rStyle w:val="Hyperlien"/>
            <w:rFonts w:ascii="Calibri" w:hAnsi="Calibri" w:cs="Calibri"/>
          </w:rPr>
          <w:t>p</w:t>
        </w:r>
        <w:r w:rsidR="00AC6910" w:rsidRPr="005F2CD5">
          <w:rPr>
            <w:rStyle w:val="Hyperlien"/>
            <w:rFonts w:ascii="Calibri" w:hAnsi="Calibri" w:cs="Calibri"/>
          </w:rPr>
          <w:t xml:space="preserve">olitique gouvernementale </w:t>
        </w:r>
        <w:r w:rsidR="000C2489" w:rsidRPr="000C2489">
          <w:rPr>
            <w:rStyle w:val="Hyperlien"/>
            <w:rFonts w:ascii="Calibri" w:hAnsi="Calibri" w:cs="Calibri"/>
            <w:i/>
            <w:iCs/>
          </w:rPr>
          <w:t>L’action citoyenne</w:t>
        </w:r>
        <w:r w:rsidR="00AC6910" w:rsidRPr="000C2489">
          <w:rPr>
            <w:rStyle w:val="Hyperlien"/>
            <w:rFonts w:ascii="Calibri" w:hAnsi="Calibri" w:cs="Calibri"/>
            <w:i/>
            <w:iCs/>
          </w:rPr>
          <w:t>,</w:t>
        </w:r>
        <w:r w:rsidR="000C2489" w:rsidRPr="000C2489">
          <w:rPr>
            <w:rStyle w:val="Hyperlien"/>
            <w:rFonts w:ascii="Calibri" w:hAnsi="Calibri" w:cs="Calibri"/>
            <w:i/>
            <w:iCs/>
          </w:rPr>
          <w:t xml:space="preserve"> une contribution essentielle à l’exercice de la citoyenneté et au développement social du Québec</w:t>
        </w:r>
        <w:r w:rsidR="00AC6910" w:rsidRPr="005F2CD5">
          <w:rPr>
            <w:rStyle w:val="Hyperlien"/>
            <w:rFonts w:ascii="Calibri" w:hAnsi="Calibri" w:cs="Calibri"/>
          </w:rPr>
          <w:t xml:space="preserve"> en 2001</w:t>
        </w:r>
      </w:hyperlink>
      <w:r w:rsidR="00AC6910" w:rsidRPr="00AA35C0">
        <w:rPr>
          <w:rFonts w:ascii="Calibri" w:hAnsi="Calibri" w:cs="Calibri"/>
        </w:rPr>
        <w:t xml:space="preserve">, le </w:t>
      </w:r>
      <w:r w:rsidR="49C8821A" w:rsidRPr="00AA35C0">
        <w:rPr>
          <w:rFonts w:ascii="Calibri" w:hAnsi="Calibri" w:cs="Calibri"/>
        </w:rPr>
        <w:t xml:space="preserve">gouvernement du </w:t>
      </w:r>
      <w:r w:rsidR="00AC6910" w:rsidRPr="00AA35C0">
        <w:rPr>
          <w:rFonts w:ascii="Calibri" w:hAnsi="Calibri" w:cs="Calibri"/>
        </w:rPr>
        <w:t xml:space="preserve">Parti Québécois a reconnu </w:t>
      </w:r>
      <w:r w:rsidR="4AC77F6B" w:rsidRPr="00AA35C0">
        <w:rPr>
          <w:rFonts w:ascii="Calibri" w:hAnsi="Calibri" w:cs="Calibri"/>
        </w:rPr>
        <w:t xml:space="preserve">l’importance </w:t>
      </w:r>
      <w:r w:rsidR="2F59F2CE" w:rsidRPr="00AA35C0">
        <w:rPr>
          <w:rFonts w:ascii="Calibri" w:hAnsi="Calibri" w:cs="Calibri"/>
        </w:rPr>
        <w:t>sociale du mouvement de l’</w:t>
      </w:r>
      <w:r w:rsidR="006F36F0">
        <w:rPr>
          <w:rFonts w:ascii="Calibri" w:hAnsi="Calibri" w:cs="Calibri"/>
        </w:rPr>
        <w:t>action communautaire autonome</w:t>
      </w:r>
      <w:r w:rsidR="2F59F2CE" w:rsidRPr="00AA35C0">
        <w:rPr>
          <w:rFonts w:ascii="Calibri" w:hAnsi="Calibri" w:cs="Calibri"/>
        </w:rPr>
        <w:t>.</w:t>
      </w:r>
      <w:r w:rsidR="3FBC3D0A" w:rsidRPr="00AA35C0">
        <w:rPr>
          <w:rFonts w:ascii="Calibri" w:hAnsi="Calibri" w:cs="Calibri"/>
        </w:rPr>
        <w:t xml:space="preserve"> </w:t>
      </w:r>
      <w:r w:rsidR="000E394E" w:rsidRPr="00AA35C0">
        <w:rPr>
          <w:rFonts w:ascii="Calibri" w:hAnsi="Calibri" w:cs="Calibri"/>
        </w:rPr>
        <w:t xml:space="preserve">Le respect de </w:t>
      </w:r>
      <w:r w:rsidR="0037101A" w:rsidRPr="00AA35C0">
        <w:rPr>
          <w:rFonts w:ascii="Calibri" w:hAnsi="Calibri" w:cs="Calibri"/>
        </w:rPr>
        <w:t>cette</w:t>
      </w:r>
      <w:r w:rsidR="000E394E" w:rsidRPr="00AA35C0">
        <w:rPr>
          <w:rFonts w:ascii="Calibri" w:hAnsi="Calibri" w:cs="Calibri"/>
        </w:rPr>
        <w:t xml:space="preserve"> </w:t>
      </w:r>
      <w:r w:rsidR="00E0566B" w:rsidRPr="00AA35C0">
        <w:rPr>
          <w:rFonts w:ascii="Calibri" w:hAnsi="Calibri" w:cs="Calibri"/>
        </w:rPr>
        <w:t>Politique r</w:t>
      </w:r>
      <w:r w:rsidR="654025DF" w:rsidRPr="00AA35C0">
        <w:rPr>
          <w:rFonts w:ascii="Calibri" w:hAnsi="Calibri" w:cs="Calibri"/>
        </w:rPr>
        <w:t>equiert</w:t>
      </w:r>
      <w:r w:rsidR="00134C05" w:rsidRPr="00AA35C0">
        <w:rPr>
          <w:rFonts w:ascii="Calibri" w:hAnsi="Calibri" w:cs="Calibri"/>
        </w:rPr>
        <w:t xml:space="preserve"> que les </w:t>
      </w:r>
      <w:r w:rsidR="007F57F5" w:rsidRPr="00AA35C0">
        <w:rPr>
          <w:rFonts w:ascii="Calibri" w:hAnsi="Calibri" w:cs="Calibri"/>
        </w:rPr>
        <w:t>OCASSS</w:t>
      </w:r>
      <w:r w:rsidR="00134C05" w:rsidRPr="00AA35C0">
        <w:rPr>
          <w:rFonts w:ascii="Calibri" w:hAnsi="Calibri" w:cs="Calibri"/>
        </w:rPr>
        <w:t xml:space="preserve"> soient financés selon</w:t>
      </w:r>
      <w:r w:rsidR="000E394E" w:rsidRPr="00AA35C0">
        <w:rPr>
          <w:rFonts w:ascii="Calibri" w:hAnsi="Calibri" w:cs="Calibri"/>
        </w:rPr>
        <w:t xml:space="preserve"> </w:t>
      </w:r>
      <w:r w:rsidR="000E394E" w:rsidRPr="00AA35C0">
        <w:rPr>
          <w:rFonts w:ascii="Calibri" w:hAnsi="Calibri" w:cs="Calibri"/>
        </w:rPr>
        <w:lastRenderedPageBreak/>
        <w:t xml:space="preserve">l’application de </w:t>
      </w:r>
      <w:hyperlink r:id="rId16" w:history="1">
        <w:r w:rsidR="000E394E" w:rsidRPr="003E4EF4">
          <w:rPr>
            <w:rStyle w:val="Hyperlien"/>
            <w:rFonts w:ascii="Calibri" w:hAnsi="Calibri" w:cs="Calibri"/>
          </w:rPr>
          <w:t>seuils plancher</w:t>
        </w:r>
        <w:r w:rsidR="00E0566B" w:rsidRPr="003E4EF4">
          <w:rPr>
            <w:rStyle w:val="Hyperlien"/>
            <w:rFonts w:ascii="Calibri" w:hAnsi="Calibri" w:cs="Calibri"/>
          </w:rPr>
          <w:t>s</w:t>
        </w:r>
        <w:r w:rsidR="005355BA" w:rsidRPr="003E4EF4">
          <w:rPr>
            <w:rStyle w:val="Hyperlien"/>
            <w:rFonts w:ascii="Calibri" w:hAnsi="Calibri" w:cs="Calibri"/>
          </w:rPr>
          <w:t xml:space="preserve"> promus par la campagne </w:t>
        </w:r>
        <w:r w:rsidR="005355BA" w:rsidRPr="003E4EF4">
          <w:rPr>
            <w:rStyle w:val="Hyperlien"/>
            <w:rFonts w:ascii="Calibri" w:hAnsi="Calibri" w:cs="Calibri"/>
            <w:i/>
            <w:iCs/>
          </w:rPr>
          <w:t>CA$$$H</w:t>
        </w:r>
        <w:r w:rsidR="00DC3D5A" w:rsidRPr="003E4EF4">
          <w:rPr>
            <w:rStyle w:val="Hyperlien"/>
            <w:rFonts w:ascii="Calibri" w:hAnsi="Calibri" w:cs="Calibri"/>
            <w:i/>
            <w:iCs/>
          </w:rPr>
          <w:t xml:space="preserve"> (Communautaire autonome en santé et services sociaux – Haussez le financement !)</w:t>
        </w:r>
        <w:r w:rsidR="007F57F5" w:rsidRPr="003E4EF4">
          <w:rPr>
            <w:rStyle w:val="Hyperlien"/>
            <w:rFonts w:ascii="Calibri" w:hAnsi="Calibri" w:cs="Calibri"/>
            <w:i/>
            <w:iCs/>
          </w:rPr>
          <w:t>,</w:t>
        </w:r>
      </w:hyperlink>
      <w:r w:rsidR="005355BA" w:rsidRPr="00AA35C0">
        <w:rPr>
          <w:rFonts w:ascii="Calibri" w:hAnsi="Calibri" w:cs="Calibri"/>
        </w:rPr>
        <w:t xml:space="preserve"> </w:t>
      </w:r>
      <w:r w:rsidR="4AE7B115" w:rsidRPr="00AA35C0">
        <w:rPr>
          <w:rFonts w:ascii="Calibri" w:hAnsi="Calibri" w:cs="Calibri"/>
        </w:rPr>
        <w:t xml:space="preserve">ce qui </w:t>
      </w:r>
      <w:r w:rsidR="00564E2F">
        <w:rPr>
          <w:rFonts w:ascii="Calibri" w:hAnsi="Calibri" w:cs="Calibri"/>
        </w:rPr>
        <w:t xml:space="preserve">justifie le montant revendiqué </w:t>
      </w:r>
      <w:r w:rsidR="00994B69">
        <w:rPr>
          <w:rFonts w:ascii="Calibri" w:hAnsi="Calibri" w:cs="Calibri"/>
        </w:rPr>
        <w:t>par la campagne</w:t>
      </w:r>
      <w:r w:rsidR="00134C05" w:rsidRPr="00AA35C0">
        <w:rPr>
          <w:rFonts w:ascii="Calibri" w:hAnsi="Calibri" w:cs="Calibri"/>
        </w:rPr>
        <w:t xml:space="preserve">. Il </w:t>
      </w:r>
      <w:r w:rsidR="004A2389">
        <w:rPr>
          <w:rFonts w:ascii="Calibri" w:hAnsi="Calibri" w:cs="Calibri"/>
        </w:rPr>
        <w:t>nécessite</w:t>
      </w:r>
      <w:r w:rsidR="00134C05" w:rsidRPr="00AA35C0">
        <w:rPr>
          <w:rFonts w:ascii="Calibri" w:hAnsi="Calibri" w:cs="Calibri"/>
        </w:rPr>
        <w:t xml:space="preserve"> également </w:t>
      </w:r>
      <w:hyperlink r:id="rId17" w:history="1">
        <w:r w:rsidR="30B2E3C6" w:rsidRPr="00DC3D5A">
          <w:rPr>
            <w:rStyle w:val="Hyperlien"/>
            <w:rFonts w:ascii="Calibri" w:hAnsi="Calibri" w:cs="Calibri"/>
          </w:rPr>
          <w:t>l’indexation</w:t>
        </w:r>
        <w:r w:rsidR="004D27D6" w:rsidRPr="00DC3D5A">
          <w:rPr>
            <w:rStyle w:val="Hyperlien"/>
            <w:rFonts w:ascii="Calibri" w:hAnsi="Calibri" w:cs="Calibri"/>
          </w:rPr>
          <w:t xml:space="preserve"> des subventions en utilisant</w:t>
        </w:r>
        <w:r w:rsidR="00D37264" w:rsidRPr="00DC3D5A">
          <w:rPr>
            <w:rStyle w:val="Hyperlien"/>
            <w:rFonts w:ascii="Calibri" w:hAnsi="Calibri" w:cs="Calibri"/>
          </w:rPr>
          <w:t xml:space="preserve"> l’Indice des coûts de fonctionnement du communautaire</w:t>
        </w:r>
        <w:r w:rsidR="005355BA" w:rsidRPr="00DC3D5A">
          <w:rPr>
            <w:rStyle w:val="Hyperlien"/>
            <w:rFonts w:ascii="Calibri" w:hAnsi="Calibri" w:cs="Calibri"/>
          </w:rPr>
          <w:t xml:space="preserve"> </w:t>
        </w:r>
        <w:r w:rsidR="240FC6FC" w:rsidRPr="00DC3D5A">
          <w:rPr>
            <w:rStyle w:val="Hyperlien"/>
            <w:rFonts w:ascii="Calibri" w:hAnsi="Calibri" w:cs="Calibri"/>
          </w:rPr>
          <w:t>(ICFC)</w:t>
        </w:r>
      </w:hyperlink>
      <w:r w:rsidR="240FC6FC" w:rsidRPr="505BC32B">
        <w:rPr>
          <w:rFonts w:ascii="Calibri" w:hAnsi="Calibri" w:cs="Calibri"/>
        </w:rPr>
        <w:t xml:space="preserve"> </w:t>
      </w:r>
      <w:r w:rsidR="005355BA" w:rsidRPr="00AA35C0">
        <w:rPr>
          <w:rFonts w:ascii="Calibri" w:hAnsi="Calibri" w:cs="Calibri"/>
        </w:rPr>
        <w:t xml:space="preserve">pour </w:t>
      </w:r>
      <w:hyperlink r:id="rId18" w:history="1">
        <w:r w:rsidR="005355BA" w:rsidRPr="00AB453B">
          <w:rPr>
            <w:rStyle w:val="Hyperlien"/>
            <w:rFonts w:ascii="Calibri" w:hAnsi="Calibri" w:cs="Calibri"/>
          </w:rPr>
          <w:t>tous les groupes d’ACA</w:t>
        </w:r>
      </w:hyperlink>
      <w:r w:rsidR="000E394E" w:rsidRPr="00AA35C0">
        <w:rPr>
          <w:rFonts w:ascii="Calibri" w:hAnsi="Calibri" w:cs="Calibri"/>
        </w:rPr>
        <w:t xml:space="preserve">. </w:t>
      </w:r>
      <w:r w:rsidR="00B3015F" w:rsidRPr="00AA35C0">
        <w:rPr>
          <w:rFonts w:ascii="Calibri" w:hAnsi="Calibri" w:cs="Calibri"/>
        </w:rPr>
        <w:t xml:space="preserve">« </w:t>
      </w:r>
      <w:r w:rsidR="7FB3BC17" w:rsidRPr="00AA35C0">
        <w:rPr>
          <w:rFonts w:ascii="Calibri" w:hAnsi="Calibri" w:cs="Calibri"/>
        </w:rPr>
        <w:t>Ce</w:t>
      </w:r>
      <w:r w:rsidR="003E6990" w:rsidRPr="00AA35C0">
        <w:rPr>
          <w:rFonts w:ascii="Calibri" w:hAnsi="Calibri" w:cs="Calibri"/>
        </w:rPr>
        <w:t xml:space="preserve">s </w:t>
      </w:r>
      <w:r w:rsidR="6C3DE11D" w:rsidRPr="00AA35C0">
        <w:rPr>
          <w:rFonts w:ascii="Calibri" w:hAnsi="Calibri" w:cs="Calibri"/>
        </w:rPr>
        <w:t xml:space="preserve">propositions sont </w:t>
      </w:r>
      <w:r w:rsidR="003E6990" w:rsidRPr="00AA35C0">
        <w:rPr>
          <w:rFonts w:ascii="Calibri" w:hAnsi="Calibri" w:cs="Calibri"/>
        </w:rPr>
        <w:t>faciles à mettre en œuvre</w:t>
      </w:r>
      <w:r w:rsidR="4A6EBFEE" w:rsidRPr="00AA35C0">
        <w:rPr>
          <w:rFonts w:ascii="Calibri" w:hAnsi="Calibri" w:cs="Calibri"/>
        </w:rPr>
        <w:t xml:space="preserve"> dans le cadre d’un programme </w:t>
      </w:r>
      <w:r w:rsidR="00033B56" w:rsidRPr="00AA35C0">
        <w:rPr>
          <w:rFonts w:ascii="Calibri" w:hAnsi="Calibri" w:cs="Calibri"/>
        </w:rPr>
        <w:t>bâti sur</w:t>
      </w:r>
      <w:r w:rsidR="0FF20171" w:rsidRPr="00AA35C0">
        <w:rPr>
          <w:rFonts w:ascii="Calibri" w:hAnsi="Calibri" w:cs="Calibri"/>
        </w:rPr>
        <w:t xml:space="preserve"> </w:t>
      </w:r>
      <w:r w:rsidR="6F777D8A" w:rsidRPr="00AA35C0">
        <w:rPr>
          <w:rFonts w:ascii="Calibri" w:hAnsi="Calibri" w:cs="Calibri"/>
        </w:rPr>
        <w:t xml:space="preserve">des normes nationales </w:t>
      </w:r>
      <w:r w:rsidR="4A6EBFEE" w:rsidRPr="00AA35C0">
        <w:rPr>
          <w:rFonts w:ascii="Calibri" w:hAnsi="Calibri" w:cs="Calibri"/>
        </w:rPr>
        <w:t>comme le PSOC</w:t>
      </w:r>
      <w:r w:rsidR="003E6990" w:rsidRPr="00AA35C0">
        <w:rPr>
          <w:rFonts w:ascii="Calibri" w:hAnsi="Calibri" w:cs="Calibri"/>
        </w:rPr>
        <w:t>. N</w:t>
      </w:r>
      <w:r w:rsidR="00517DD5" w:rsidRPr="00AA35C0">
        <w:rPr>
          <w:rFonts w:ascii="Calibri" w:hAnsi="Calibri" w:cs="Calibri"/>
        </w:rPr>
        <w:t xml:space="preserve">ous espérons que </w:t>
      </w:r>
      <w:r w:rsidR="003656FA" w:rsidRPr="00AA35C0">
        <w:rPr>
          <w:rFonts w:ascii="Calibri" w:hAnsi="Calibri" w:cs="Calibri"/>
        </w:rPr>
        <w:t>l’arrivée du nouveau gouvernement amène</w:t>
      </w:r>
      <w:r w:rsidR="00503653" w:rsidRPr="00AA35C0">
        <w:rPr>
          <w:rFonts w:ascii="Calibri" w:hAnsi="Calibri" w:cs="Calibri"/>
        </w:rPr>
        <w:t xml:space="preserve"> </w:t>
      </w:r>
      <w:r w:rsidR="003656FA" w:rsidRPr="00AA35C0">
        <w:rPr>
          <w:rFonts w:ascii="Calibri" w:hAnsi="Calibri" w:cs="Calibri"/>
        </w:rPr>
        <w:t>une</w:t>
      </w:r>
      <w:r w:rsidR="00503653" w:rsidRPr="00AA35C0">
        <w:rPr>
          <w:rFonts w:ascii="Calibri" w:hAnsi="Calibri" w:cs="Calibri"/>
        </w:rPr>
        <w:t xml:space="preserve"> réelle considération </w:t>
      </w:r>
      <w:r w:rsidR="003656FA" w:rsidRPr="00AA35C0">
        <w:rPr>
          <w:rFonts w:ascii="Calibri" w:hAnsi="Calibri" w:cs="Calibri"/>
        </w:rPr>
        <w:t xml:space="preserve">de l’expertise des OCASSS, de leur autonomie et </w:t>
      </w:r>
      <w:r w:rsidR="00795CB3" w:rsidRPr="00AA35C0">
        <w:rPr>
          <w:rFonts w:ascii="Calibri" w:hAnsi="Calibri" w:cs="Calibri"/>
        </w:rPr>
        <w:t>une augmentation significative d</w:t>
      </w:r>
      <w:r w:rsidR="003D5D48" w:rsidRPr="00AA35C0">
        <w:rPr>
          <w:rFonts w:ascii="Calibri" w:hAnsi="Calibri" w:cs="Calibri"/>
        </w:rPr>
        <w:t xml:space="preserve">’une enveloppe dédiée </w:t>
      </w:r>
      <w:r w:rsidR="00104B43">
        <w:rPr>
          <w:rFonts w:ascii="Calibri" w:hAnsi="Calibri" w:cs="Calibri"/>
        </w:rPr>
        <w:t>à tous les OCASSS</w:t>
      </w:r>
      <w:r w:rsidR="003E6990" w:rsidRPr="00AA35C0">
        <w:rPr>
          <w:rFonts w:ascii="Calibri" w:hAnsi="Calibri" w:cs="Calibri"/>
        </w:rPr>
        <w:t xml:space="preserve"> </w:t>
      </w:r>
      <w:r w:rsidR="009B4EBA" w:rsidRPr="00AA35C0">
        <w:rPr>
          <w:rFonts w:ascii="Calibri" w:hAnsi="Calibri" w:cs="Calibri"/>
        </w:rPr>
        <w:t>»</w:t>
      </w:r>
      <w:r w:rsidR="00C60FD2">
        <w:rPr>
          <w:rFonts w:ascii="Calibri" w:hAnsi="Calibri" w:cs="Calibri"/>
        </w:rPr>
        <w:t>,</w:t>
      </w:r>
      <w:r w:rsidR="003E6990" w:rsidRPr="00AA35C0">
        <w:rPr>
          <w:rFonts w:ascii="Calibri" w:hAnsi="Calibri" w:cs="Calibri"/>
        </w:rPr>
        <w:t xml:space="preserve"> termine</w:t>
      </w:r>
      <w:r w:rsidR="009B4EBA" w:rsidRPr="00AA35C0">
        <w:rPr>
          <w:rFonts w:ascii="Calibri" w:hAnsi="Calibri" w:cs="Calibri"/>
        </w:rPr>
        <w:t xml:space="preserve"> </w:t>
      </w:r>
      <w:r w:rsidR="00074B9B" w:rsidRPr="00AA35C0">
        <w:rPr>
          <w:rFonts w:ascii="Calibri" w:hAnsi="Calibri" w:cs="Calibri"/>
        </w:rPr>
        <w:t>Karine</w:t>
      </w:r>
      <w:r w:rsidR="00C60FD2">
        <w:rPr>
          <w:rFonts w:ascii="Calibri" w:hAnsi="Calibri" w:cs="Calibri"/>
        </w:rPr>
        <w:t xml:space="preserve"> Robinette</w:t>
      </w:r>
      <w:r w:rsidR="00074B9B" w:rsidRPr="00AA35C0">
        <w:rPr>
          <w:rFonts w:ascii="Calibri" w:hAnsi="Calibri" w:cs="Calibri"/>
        </w:rPr>
        <w:t xml:space="preserve">, </w:t>
      </w:r>
      <w:r w:rsidR="00352F79" w:rsidRPr="00AA35C0">
        <w:rPr>
          <w:rFonts w:ascii="Calibri" w:hAnsi="Calibri" w:cs="Calibri"/>
        </w:rPr>
        <w:t xml:space="preserve">membre </w:t>
      </w:r>
      <w:r w:rsidR="00074B9B" w:rsidRPr="00AA35C0">
        <w:rPr>
          <w:rFonts w:ascii="Calibri" w:hAnsi="Calibri" w:cs="Calibri"/>
        </w:rPr>
        <w:t xml:space="preserve">du </w:t>
      </w:r>
      <w:r w:rsidR="009B4EBA" w:rsidRPr="00AA35C0">
        <w:rPr>
          <w:rFonts w:ascii="Calibri" w:hAnsi="Calibri" w:cs="Calibri"/>
        </w:rPr>
        <w:t>co</w:t>
      </w:r>
      <w:r w:rsidR="00352F79" w:rsidRPr="00AA35C0">
        <w:rPr>
          <w:rFonts w:ascii="Calibri" w:hAnsi="Calibri" w:cs="Calibri"/>
        </w:rPr>
        <w:t>mité de coordination de la campagne</w:t>
      </w:r>
      <w:r w:rsidR="009B4EBA" w:rsidRPr="00AA35C0">
        <w:rPr>
          <w:rFonts w:ascii="Calibri" w:hAnsi="Calibri" w:cs="Calibri"/>
        </w:rPr>
        <w:t xml:space="preserve"> </w:t>
      </w:r>
      <w:r w:rsidR="009B4EBA" w:rsidRPr="00AA35C0">
        <w:rPr>
          <w:rFonts w:ascii="Calibri" w:hAnsi="Calibri" w:cs="Calibri"/>
          <w:i/>
          <w:iCs/>
        </w:rPr>
        <w:t>CA$$$H</w:t>
      </w:r>
      <w:r w:rsidR="43CDD25F" w:rsidRPr="00AA35C0">
        <w:rPr>
          <w:rFonts w:ascii="Calibri" w:hAnsi="Calibri" w:cs="Calibri"/>
          <w:i/>
          <w:iCs/>
        </w:rPr>
        <w:t>.</w:t>
      </w:r>
      <w:r w:rsidR="00AA35C0">
        <w:rPr>
          <w:rFonts w:ascii="Calibri" w:hAnsi="Calibri" w:cs="Calibri"/>
          <w:i/>
          <w:iCs/>
        </w:rPr>
        <w:t xml:space="preserve"> </w:t>
      </w:r>
    </w:p>
    <w:p w14:paraId="7390565A" w14:textId="179DAB3C" w:rsidR="00181DB5" w:rsidRDefault="00DF4B39" w:rsidP="00F65CBC">
      <w:pPr>
        <w:jc w:val="both"/>
        <w:rPr>
          <w:rFonts w:ascii="Calibri" w:hAnsi="Calibri" w:cs="Calibri"/>
        </w:rPr>
      </w:pPr>
      <w:r w:rsidRPr="00AA35C0">
        <w:rPr>
          <w:rFonts w:ascii="Calibri" w:hAnsi="Calibri" w:cs="Calibri"/>
        </w:rPr>
        <w:t>L</w:t>
      </w:r>
      <w:r w:rsidR="00740894" w:rsidRPr="00AA35C0">
        <w:rPr>
          <w:rFonts w:ascii="Calibri" w:hAnsi="Calibri" w:cs="Calibri"/>
        </w:rPr>
        <w:t xml:space="preserve">e </w:t>
      </w:r>
      <w:hyperlink r:id="rId19" w:history="1">
        <w:r w:rsidR="00740894" w:rsidRPr="00CC67C2">
          <w:rPr>
            <w:rStyle w:val="Hyperlien"/>
            <w:rFonts w:ascii="Calibri" w:hAnsi="Calibri" w:cs="Calibri"/>
          </w:rPr>
          <w:t>Parti québécois n’</w:t>
        </w:r>
        <w:r w:rsidR="018CF6CB" w:rsidRPr="00CC67C2">
          <w:rPr>
            <w:rStyle w:val="Hyperlien"/>
            <w:rFonts w:ascii="Calibri" w:hAnsi="Calibri" w:cs="Calibri"/>
          </w:rPr>
          <w:t>ayant</w:t>
        </w:r>
        <w:r w:rsidR="00740894" w:rsidRPr="00CC67C2">
          <w:rPr>
            <w:rStyle w:val="Hyperlien"/>
            <w:rFonts w:ascii="Calibri" w:hAnsi="Calibri" w:cs="Calibri"/>
          </w:rPr>
          <w:t xml:space="preserve"> pas donné suite aux questions soumises </w:t>
        </w:r>
        <w:r w:rsidR="008968AD" w:rsidRPr="00CC67C2">
          <w:rPr>
            <w:rStyle w:val="Hyperlien"/>
            <w:rFonts w:ascii="Calibri" w:hAnsi="Calibri" w:cs="Calibri"/>
          </w:rPr>
          <w:t>par la Table</w:t>
        </w:r>
      </w:hyperlink>
      <w:r w:rsidR="008968AD" w:rsidRPr="00AA35C0">
        <w:rPr>
          <w:rFonts w:ascii="Calibri" w:hAnsi="Calibri" w:cs="Calibri"/>
        </w:rPr>
        <w:t xml:space="preserve"> </w:t>
      </w:r>
      <w:r w:rsidR="00740894" w:rsidRPr="00AA35C0">
        <w:rPr>
          <w:rFonts w:ascii="Calibri" w:hAnsi="Calibri" w:cs="Calibri"/>
        </w:rPr>
        <w:t>pendant la campagne électorale</w:t>
      </w:r>
      <w:r w:rsidR="739BD360" w:rsidRPr="6BA72F0A">
        <w:rPr>
          <w:rFonts w:ascii="Calibri" w:hAnsi="Calibri" w:cs="Calibri"/>
        </w:rPr>
        <w:t xml:space="preserve">, elle est </w:t>
      </w:r>
      <w:r w:rsidR="739BD360" w:rsidRPr="47F6CE82">
        <w:rPr>
          <w:rFonts w:ascii="Calibri" w:hAnsi="Calibri" w:cs="Calibri"/>
        </w:rPr>
        <w:t xml:space="preserve">impatiente </w:t>
      </w:r>
      <w:r w:rsidR="739BD360" w:rsidRPr="348140A7">
        <w:rPr>
          <w:rFonts w:ascii="Calibri" w:hAnsi="Calibri" w:cs="Calibri"/>
        </w:rPr>
        <w:t>d’entendre</w:t>
      </w:r>
      <w:r w:rsidR="739BD360" w:rsidRPr="169B0387">
        <w:rPr>
          <w:rFonts w:ascii="Calibri" w:hAnsi="Calibri" w:cs="Calibri"/>
        </w:rPr>
        <w:t xml:space="preserve"> le </w:t>
      </w:r>
      <w:r w:rsidR="739BD360" w:rsidRPr="5B431A39">
        <w:rPr>
          <w:rFonts w:ascii="Calibri" w:hAnsi="Calibri" w:cs="Calibri"/>
        </w:rPr>
        <w:t>g</w:t>
      </w:r>
      <w:r w:rsidR="003A6AFF">
        <w:rPr>
          <w:rFonts w:ascii="Calibri" w:hAnsi="Calibri" w:cs="Calibri"/>
        </w:rPr>
        <w:t>ou</w:t>
      </w:r>
      <w:r w:rsidR="739BD360" w:rsidRPr="5B431A39">
        <w:rPr>
          <w:rFonts w:ascii="Calibri" w:hAnsi="Calibri" w:cs="Calibri"/>
        </w:rPr>
        <w:t>v</w:t>
      </w:r>
      <w:r w:rsidR="003A6AFF">
        <w:rPr>
          <w:rFonts w:ascii="Calibri" w:hAnsi="Calibri" w:cs="Calibri"/>
        </w:rPr>
        <w:t>ernemen</w:t>
      </w:r>
      <w:r w:rsidR="739BD360" w:rsidRPr="5B431A39">
        <w:rPr>
          <w:rFonts w:ascii="Calibri" w:hAnsi="Calibri" w:cs="Calibri"/>
        </w:rPr>
        <w:t xml:space="preserve">t sur </w:t>
      </w:r>
      <w:r w:rsidR="739BD360" w:rsidRPr="080575EB">
        <w:rPr>
          <w:rFonts w:ascii="Calibri" w:hAnsi="Calibri" w:cs="Calibri"/>
        </w:rPr>
        <w:t xml:space="preserve">l’ensemble des sujets </w:t>
      </w:r>
      <w:r w:rsidR="739BD360" w:rsidRPr="32D04C07">
        <w:rPr>
          <w:rFonts w:ascii="Calibri" w:hAnsi="Calibri" w:cs="Calibri"/>
        </w:rPr>
        <w:t xml:space="preserve">abordés. </w:t>
      </w:r>
      <w:r w:rsidRPr="00AA35C0">
        <w:rPr>
          <w:rFonts w:ascii="Calibri" w:hAnsi="Calibri" w:cs="Calibri"/>
        </w:rPr>
        <w:t xml:space="preserve"> </w:t>
      </w:r>
      <w:r w:rsidR="5E3DAACD" w:rsidRPr="6C05BEF2">
        <w:rPr>
          <w:rFonts w:ascii="Calibri" w:hAnsi="Calibri" w:cs="Calibri"/>
        </w:rPr>
        <w:t xml:space="preserve">Comme interlocutrice </w:t>
      </w:r>
      <w:r w:rsidR="5E3DAACD" w:rsidRPr="5685569E">
        <w:rPr>
          <w:rFonts w:ascii="Calibri" w:hAnsi="Calibri" w:cs="Calibri"/>
        </w:rPr>
        <w:t xml:space="preserve">nationale, elle </w:t>
      </w:r>
      <w:r w:rsidR="7A87B90E" w:rsidRPr="5146211F">
        <w:rPr>
          <w:rFonts w:ascii="Calibri" w:hAnsi="Calibri" w:cs="Calibri"/>
        </w:rPr>
        <w:t>a</w:t>
      </w:r>
      <w:r w:rsidR="00A05181">
        <w:rPr>
          <w:rFonts w:ascii="Calibri" w:hAnsi="Calibri" w:cs="Calibri"/>
        </w:rPr>
        <w:t xml:space="preserve"> </w:t>
      </w:r>
      <w:r w:rsidR="00A66207">
        <w:rPr>
          <w:rFonts w:ascii="Calibri" w:hAnsi="Calibri" w:cs="Calibri"/>
        </w:rPr>
        <w:t xml:space="preserve">hâte de rencontrer le </w:t>
      </w:r>
      <w:r w:rsidR="003C0AB6" w:rsidRPr="00AA35C0">
        <w:rPr>
          <w:rFonts w:ascii="Calibri" w:hAnsi="Calibri" w:cs="Calibri"/>
        </w:rPr>
        <w:t>prochain ou la prochaine ministre qui aura la responsabilité du PSOC</w:t>
      </w:r>
      <w:r w:rsidR="00E73D21">
        <w:rPr>
          <w:rFonts w:ascii="Calibri" w:hAnsi="Calibri" w:cs="Calibri"/>
        </w:rPr>
        <w:t>.</w:t>
      </w:r>
      <w:r w:rsidR="003C0AB6">
        <w:rPr>
          <w:rFonts w:ascii="Calibri" w:hAnsi="Calibri" w:cs="Calibri"/>
        </w:rPr>
        <w:t xml:space="preserve"> </w:t>
      </w:r>
    </w:p>
    <w:p w14:paraId="5D1548C0" w14:textId="77777777" w:rsidR="00352F79" w:rsidRPr="00AA35C0" w:rsidRDefault="00352F79" w:rsidP="00F65CBC">
      <w:pPr>
        <w:jc w:val="center"/>
        <w:rPr>
          <w:rFonts w:ascii="Calibri" w:eastAsia="Times New Roman" w:hAnsi="Calibri" w:cs="Calibri"/>
          <w:b/>
          <w:bCs/>
          <w:lang w:eastAsia="fr-CA"/>
        </w:rPr>
      </w:pPr>
      <w:r w:rsidRPr="00AA35C0">
        <w:rPr>
          <w:rFonts w:ascii="Calibri" w:eastAsia="Times New Roman" w:hAnsi="Calibri" w:cs="Calibri"/>
          <w:b/>
          <w:bCs/>
          <w:lang w:eastAsia="fr-CA"/>
        </w:rPr>
        <w:t>-30-</w:t>
      </w:r>
    </w:p>
    <w:p w14:paraId="1494E63D" w14:textId="77777777" w:rsidR="00352F79" w:rsidRPr="00AA35C0" w:rsidRDefault="00352F79" w:rsidP="00F65CBC">
      <w:pPr>
        <w:jc w:val="both"/>
        <w:rPr>
          <w:rFonts w:ascii="Calibri" w:eastAsia="Times New Roman" w:hAnsi="Calibri" w:cs="Calibri"/>
          <w:b/>
          <w:bCs/>
          <w:lang w:eastAsia="fr-CA"/>
        </w:rPr>
      </w:pPr>
    </w:p>
    <w:p w14:paraId="2F5168A2" w14:textId="2140C692" w:rsidR="00352F79" w:rsidRPr="00AA35C0" w:rsidRDefault="00352F79" w:rsidP="005D5DEB">
      <w:pPr>
        <w:ind w:left="-142"/>
        <w:jc w:val="both"/>
        <w:rPr>
          <w:rFonts w:ascii="Calibri" w:hAnsi="Calibri" w:cs="Calibri"/>
        </w:rPr>
      </w:pPr>
      <w:r w:rsidRPr="00AA35C0">
        <w:rPr>
          <w:rFonts w:ascii="Calibri" w:hAnsi="Calibri" w:cs="Calibri"/>
          <w:b/>
          <w:bCs/>
        </w:rPr>
        <w:t>SOURCE</w:t>
      </w:r>
      <w:r w:rsidRPr="00AA35C0">
        <w:rPr>
          <w:rFonts w:ascii="Calibri" w:hAnsi="Calibri" w:cs="Calibri"/>
        </w:rPr>
        <w:t xml:space="preserve"> </w:t>
      </w:r>
      <w:hyperlink r:id="rId20" w:history="1">
        <w:r w:rsidRPr="005D5DEB">
          <w:rPr>
            <w:rStyle w:val="Hyperlien"/>
            <w:rFonts w:ascii="Calibri" w:hAnsi="Calibri" w:cs="Calibri"/>
          </w:rPr>
          <w:t>Table des regroupements provinciaux d’organismes communautaires et bénévoles (TRPOCB)</w:t>
        </w:r>
      </w:hyperlink>
    </w:p>
    <w:p w14:paraId="6127EAB6" w14:textId="77777777" w:rsidR="00352F79" w:rsidRPr="00AA35C0" w:rsidRDefault="00352F79" w:rsidP="00F65CBC">
      <w:pPr>
        <w:ind w:left="-142"/>
        <w:jc w:val="both"/>
        <w:rPr>
          <w:rFonts w:ascii="Calibri" w:hAnsi="Calibri" w:cs="Calibri"/>
        </w:rPr>
      </w:pPr>
      <w:r w:rsidRPr="00AA35C0">
        <w:rPr>
          <w:rFonts w:ascii="Calibri" w:hAnsi="Calibri" w:cs="Calibri"/>
          <w:b/>
          <w:bCs/>
        </w:rPr>
        <w:t>Renseignements</w:t>
      </w:r>
      <w:r w:rsidRPr="00AA35C0">
        <w:rPr>
          <w:rFonts w:ascii="Calibri" w:hAnsi="Calibri" w:cs="Calibri"/>
        </w:rPr>
        <w:t xml:space="preserve"> : Pour informations et demandes d’entrevues : Mercédez Roberge, coordonnatrice, </w:t>
      </w:r>
      <w:hyperlink r:id="rId21" w:history="1">
        <w:r w:rsidRPr="00AA35C0">
          <w:rPr>
            <w:rStyle w:val="Hyperlien"/>
            <w:rFonts w:ascii="Calibri" w:hAnsi="Calibri" w:cs="Calibri"/>
          </w:rPr>
          <w:t>coordination@trpocb.org</w:t>
        </w:r>
      </w:hyperlink>
      <w:r w:rsidRPr="00AA35C0">
        <w:rPr>
          <w:rFonts w:ascii="Calibri" w:hAnsi="Calibri" w:cs="Calibri"/>
        </w:rPr>
        <w:t> ; 514-690-7826</w:t>
      </w:r>
    </w:p>
    <w:p w14:paraId="53643C7B" w14:textId="77777777" w:rsidR="00352F79" w:rsidRPr="00AA35C0" w:rsidRDefault="00352F79" w:rsidP="00F65CBC">
      <w:pPr>
        <w:ind w:left="-142"/>
        <w:jc w:val="both"/>
        <w:rPr>
          <w:rFonts w:ascii="Calibri" w:hAnsi="Calibri" w:cs="Calibri"/>
        </w:rPr>
      </w:pPr>
      <w:hyperlink r:id="rId22" w:history="1">
        <w:r w:rsidRPr="00AA35C0">
          <w:rPr>
            <w:rStyle w:val="Hyperlien"/>
            <w:rFonts w:ascii="Calibri" w:hAnsi="Calibri" w:cs="Calibri"/>
          </w:rPr>
          <w:t>Pour consulter la documentation soutenant l’analyse de la TRPOCB, un dossier Drive est mis à disposition</w:t>
        </w:r>
      </w:hyperlink>
    </w:p>
    <w:p w14:paraId="477117E5" w14:textId="0CCC0457" w:rsidR="00352F79" w:rsidRDefault="00352F79" w:rsidP="00F65CBC">
      <w:pPr>
        <w:ind w:left="-142"/>
        <w:jc w:val="both"/>
        <w:rPr>
          <w:rFonts w:ascii="Calibri" w:hAnsi="Calibri" w:cs="Calibri"/>
        </w:rPr>
      </w:pPr>
      <w:r w:rsidRPr="00AA35C0">
        <w:rPr>
          <w:rFonts w:ascii="Calibri" w:hAnsi="Calibri" w:cs="Calibri"/>
        </w:rPr>
        <w:t xml:space="preserve">Pour consulter ce communiqué de presse en ligne : </w:t>
      </w:r>
      <w:hyperlink r:id="rId23" w:history="1">
        <w:r w:rsidR="00634A68" w:rsidRPr="00634A68">
          <w:rPr>
            <w:rStyle w:val="Hyperlien"/>
            <w:rFonts w:ascii="Calibri" w:hAnsi="Calibri" w:cs="Calibri"/>
          </w:rPr>
          <w:t>trpocb.org/communique-arrivee-nouveau-gouvernement-attentes-des-ocasss-sont-immenses/</w:t>
        </w:r>
      </w:hyperlink>
    </w:p>
    <w:p w14:paraId="04E05121" w14:textId="77777777" w:rsidR="00634A68" w:rsidRPr="00AA35C0" w:rsidRDefault="00634A68" w:rsidP="00F65CBC">
      <w:pPr>
        <w:ind w:left="-142"/>
        <w:jc w:val="both"/>
        <w:rPr>
          <w:rFonts w:ascii="Calibri" w:hAnsi="Calibri" w:cs="Calibri"/>
        </w:rPr>
      </w:pPr>
    </w:p>
    <w:p w14:paraId="58AE8488" w14:textId="77777777" w:rsidR="00352F79" w:rsidRPr="00AA35C0" w:rsidRDefault="00352F79" w:rsidP="00F65CBC">
      <w:pPr>
        <w:ind w:left="-142"/>
        <w:jc w:val="both"/>
        <w:rPr>
          <w:rFonts w:ascii="Calibri" w:hAnsi="Calibri" w:cs="Calibri"/>
          <w:b/>
          <w:bCs/>
        </w:rPr>
      </w:pPr>
      <w:r w:rsidRPr="00AA35C0">
        <w:rPr>
          <w:rFonts w:ascii="Calibri" w:hAnsi="Calibri" w:cs="Calibri"/>
          <w:b/>
          <w:bCs/>
        </w:rPr>
        <w:t>À propos</w:t>
      </w:r>
    </w:p>
    <w:p w14:paraId="3A1F352A" w14:textId="77777777" w:rsidR="00352F79" w:rsidRPr="00AA35C0" w:rsidRDefault="00352F79" w:rsidP="00F65CBC">
      <w:pPr>
        <w:ind w:left="-142"/>
        <w:jc w:val="both"/>
        <w:rPr>
          <w:rFonts w:ascii="Calibri" w:hAnsi="Calibri" w:cs="Calibri"/>
        </w:rPr>
      </w:pPr>
      <w:r w:rsidRPr="00AA35C0">
        <w:rPr>
          <w:rFonts w:ascii="Calibri" w:hAnsi="Calibri" w:cs="Calibri"/>
        </w:rPr>
        <w:t xml:space="preserve">● Stéphanie Vallée est </w:t>
      </w:r>
      <w:proofErr w:type="spellStart"/>
      <w:r w:rsidRPr="00AA35C0">
        <w:rPr>
          <w:rFonts w:ascii="Calibri" w:hAnsi="Calibri" w:cs="Calibri"/>
        </w:rPr>
        <w:t>co</w:t>
      </w:r>
      <w:proofErr w:type="spellEnd"/>
      <w:r w:rsidRPr="00AA35C0">
        <w:rPr>
          <w:rFonts w:ascii="Calibri" w:hAnsi="Calibri" w:cs="Calibri"/>
        </w:rPr>
        <w:t xml:space="preserve">-coordonnatrice </w:t>
      </w:r>
      <w:hyperlink r:id="rId24" w:history="1">
        <w:r w:rsidRPr="00AA35C0">
          <w:rPr>
            <w:rStyle w:val="Hyperlien"/>
            <w:rFonts w:ascii="Calibri" w:hAnsi="Calibri" w:cs="Calibri"/>
          </w:rPr>
          <w:t>de l’R des Centres de femmes du Québec</w:t>
        </w:r>
      </w:hyperlink>
      <w:r w:rsidRPr="00AA35C0">
        <w:rPr>
          <w:rFonts w:ascii="Calibri" w:hAnsi="Calibri" w:cs="Calibri"/>
        </w:rPr>
        <w:t xml:space="preserve"> et présidente de la Table des regroupements provinciaux d’organismes communautaires et bénévoles</w:t>
      </w:r>
    </w:p>
    <w:p w14:paraId="532E99E8" w14:textId="20D370F8" w:rsidR="0064057D" w:rsidRDefault="00352F79" w:rsidP="00F65CBC">
      <w:pPr>
        <w:ind w:left="-142"/>
        <w:jc w:val="both"/>
      </w:pPr>
      <w:r w:rsidRPr="00AA35C0">
        <w:rPr>
          <w:rFonts w:ascii="Calibri" w:hAnsi="Calibri" w:cs="Calibri"/>
        </w:rPr>
        <w:t xml:space="preserve">● Mercédez Roberge est coordonnatrice de la </w:t>
      </w:r>
      <w:hyperlink r:id="rId25" w:history="1">
        <w:r w:rsidRPr="00AA35C0">
          <w:rPr>
            <w:rStyle w:val="Hyperlien"/>
            <w:rFonts w:ascii="Calibri" w:hAnsi="Calibri" w:cs="Calibri"/>
          </w:rPr>
          <w:t>Table des regroupements provinciaux d’organismes communautaires et bénévoles</w:t>
        </w:r>
      </w:hyperlink>
    </w:p>
    <w:p w14:paraId="073A2F03" w14:textId="32787BB5" w:rsidR="0064057D" w:rsidRPr="00AA35C0" w:rsidRDefault="0064057D" w:rsidP="00F65CBC">
      <w:pPr>
        <w:ind w:left="-142"/>
        <w:jc w:val="both"/>
        <w:rPr>
          <w:rFonts w:ascii="Calibri" w:hAnsi="Calibri" w:cs="Calibri"/>
        </w:rPr>
      </w:pPr>
      <w:r w:rsidRPr="00AA35C0">
        <w:rPr>
          <w:rFonts w:ascii="Calibri" w:hAnsi="Calibri" w:cs="Calibri"/>
        </w:rPr>
        <w:t xml:space="preserve">● Karine Robinette est directrice générale du </w:t>
      </w:r>
      <w:hyperlink r:id="rId26" w:history="1">
        <w:r w:rsidRPr="00AA35C0">
          <w:rPr>
            <w:rStyle w:val="Hyperlien"/>
            <w:rFonts w:ascii="Calibri" w:hAnsi="Calibri" w:cs="Calibri"/>
          </w:rPr>
          <w:t>Regroupement des popotes roulantes du Québec</w:t>
        </w:r>
      </w:hyperlink>
      <w:r w:rsidRPr="00AA35C0">
        <w:rPr>
          <w:rFonts w:ascii="Calibri" w:hAnsi="Calibri" w:cs="Calibri"/>
        </w:rPr>
        <w:t xml:space="preserve"> et membre du comité de coordination de la campagne </w:t>
      </w:r>
      <w:r w:rsidRPr="00AA35C0">
        <w:rPr>
          <w:rFonts w:ascii="Calibri" w:hAnsi="Calibri" w:cs="Calibri"/>
          <w:i/>
          <w:iCs/>
        </w:rPr>
        <w:t>CA$$$H</w:t>
      </w:r>
      <w:r w:rsidRPr="00AA35C0">
        <w:rPr>
          <w:rFonts w:ascii="Calibri" w:hAnsi="Calibri" w:cs="Calibri"/>
        </w:rPr>
        <w:t>.</w:t>
      </w:r>
    </w:p>
    <w:p w14:paraId="00EDD5B5" w14:textId="5E2A2B7A" w:rsidR="00352F79" w:rsidRPr="00AA35C0" w:rsidRDefault="00352F79" w:rsidP="00F65CBC">
      <w:pPr>
        <w:ind w:left="-142"/>
        <w:jc w:val="both"/>
        <w:rPr>
          <w:rFonts w:ascii="Calibri" w:hAnsi="Calibri" w:cs="Calibri"/>
        </w:rPr>
      </w:pPr>
    </w:p>
    <w:p w14:paraId="3F2C1FD9" w14:textId="77777777" w:rsidR="00352F79" w:rsidRPr="00AA35C0" w:rsidRDefault="00352F79" w:rsidP="00F65CBC">
      <w:pPr>
        <w:ind w:left="-142"/>
        <w:jc w:val="both"/>
        <w:rPr>
          <w:rFonts w:ascii="Calibri" w:hAnsi="Calibri" w:cs="Calibri"/>
        </w:rPr>
      </w:pPr>
      <w:r w:rsidRPr="00AA35C0">
        <w:rPr>
          <w:rFonts w:ascii="Calibri" w:hAnsi="Calibri" w:cs="Calibri"/>
          <w:noProof/>
        </w:rPr>
        <w:lastRenderedPageBreak/>
        <w:drawing>
          <wp:anchor distT="0" distB="107950" distL="114300" distR="114300" simplePos="0" relativeHeight="251656192" behindDoc="1" locked="0" layoutInCell="1" allowOverlap="1" wp14:anchorId="6F1F1426" wp14:editId="24CC70FD">
            <wp:simplePos x="0" y="0"/>
            <wp:positionH relativeFrom="margin">
              <wp:posOffset>172720</wp:posOffset>
            </wp:positionH>
            <wp:positionV relativeFrom="paragraph">
              <wp:posOffset>0</wp:posOffset>
            </wp:positionV>
            <wp:extent cx="5436000" cy="1911600"/>
            <wp:effectExtent l="0" t="0" r="0" b="0"/>
            <wp:wrapTopAndBottom/>
            <wp:docPr id="816302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30210" name="Image 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436000" cy="1911600"/>
                    </a:xfrm>
                    <a:prstGeom prst="rect">
                      <a:avLst/>
                    </a:prstGeom>
                  </pic:spPr>
                </pic:pic>
              </a:graphicData>
            </a:graphic>
            <wp14:sizeRelH relativeFrom="margin">
              <wp14:pctWidth>0</wp14:pctWidth>
            </wp14:sizeRelH>
            <wp14:sizeRelV relativeFrom="margin">
              <wp14:pctHeight>0</wp14:pctHeight>
            </wp14:sizeRelV>
          </wp:anchor>
        </w:drawing>
      </w:r>
      <w:r w:rsidRPr="00AA35C0">
        <w:rPr>
          <w:rFonts w:ascii="Calibri" w:hAnsi="Calibri" w:cs="Calibri"/>
        </w:rPr>
        <w:t xml:space="preserve">Fondée en 1995, la Table des regroupements provinciaux d’organismes communautaires et bénévoles (TRPOCB) est </w:t>
      </w:r>
      <w:hyperlink r:id="rId28" w:history="1">
        <w:r w:rsidRPr="00AA35C0">
          <w:rPr>
            <w:rStyle w:val="Hyperlien"/>
            <w:rFonts w:ascii="Calibri" w:hAnsi="Calibri" w:cs="Calibri"/>
          </w:rPr>
          <w:t>formée de 47 regroupements nationaux</w:t>
        </w:r>
      </w:hyperlink>
      <w:r w:rsidRPr="00AA35C0">
        <w:rPr>
          <w:rFonts w:ascii="Calibri" w:hAnsi="Calibri" w:cs="Calibri"/>
        </w:rPr>
        <w:t xml:space="preserve">, rejoignant plus de 3 000 groupes communautaires autonomes à travers le Québec. Ce sont, par exemple, des maisons de jeunes, des centres de femmes, des cuisines collectives, des maisons d’hébergement, des groupes d’entraide, des centres communautaires, des groupes qui luttent contre des injustices </w:t>
      </w:r>
      <w:proofErr w:type="gramStart"/>
      <w:r w:rsidRPr="00AA35C0">
        <w:rPr>
          <w:rFonts w:ascii="Calibri" w:hAnsi="Calibri" w:cs="Calibri"/>
        </w:rPr>
        <w:t>ayant</w:t>
      </w:r>
      <w:proofErr w:type="gramEnd"/>
      <w:r w:rsidRPr="00AA35C0">
        <w:rPr>
          <w:rFonts w:ascii="Calibri" w:hAnsi="Calibri" w:cs="Calibri"/>
        </w:rPr>
        <w:t xml:space="preserve"> des répercussions sur la santé. Ceux-ci représentent les ¾ des organismes communautaires autonomes du Québec et abordent la santé et les services sociaux sous différentes perspectives (femmes, jeunes, hébergement, famille, personnes handicapées, communautés ethnoculturelles, sécurité alimentaire, santé mentale, violence, périnatalité, toxicomanie, etc.).</w:t>
      </w:r>
    </w:p>
    <w:p w14:paraId="68ACFCE8" w14:textId="099F1004" w:rsidR="007D4DDD" w:rsidRDefault="00E468C0" w:rsidP="00F65CBC">
      <w:pPr>
        <w:ind w:left="-142"/>
        <w:jc w:val="both"/>
        <w:rPr>
          <w:rFonts w:ascii="Calibri" w:hAnsi="Calibri" w:cs="Calibri"/>
        </w:rPr>
      </w:pPr>
      <w:r>
        <w:rPr>
          <w:rFonts w:ascii="Calibri" w:hAnsi="Calibri" w:cs="Calibri"/>
          <w:noProof/>
        </w:rPr>
        <w:drawing>
          <wp:anchor distT="0" distB="0" distL="114300" distR="114300" simplePos="0" relativeHeight="251657216" behindDoc="0" locked="0" layoutInCell="1" allowOverlap="1" wp14:anchorId="09B07B09" wp14:editId="09CF3641">
            <wp:simplePos x="0" y="0"/>
            <wp:positionH relativeFrom="column">
              <wp:posOffset>-375285</wp:posOffset>
            </wp:positionH>
            <wp:positionV relativeFrom="paragraph">
              <wp:posOffset>36830</wp:posOffset>
            </wp:positionV>
            <wp:extent cx="1605280" cy="923290"/>
            <wp:effectExtent l="0" t="0" r="0" b="0"/>
            <wp:wrapSquare wrapText="bothSides"/>
            <wp:docPr id="289019213" name="Image 2098178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019213" name="Image 2098178053"/>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605280" cy="923290"/>
                    </a:xfrm>
                    <a:prstGeom prst="rect">
                      <a:avLst/>
                    </a:prstGeom>
                  </pic:spPr>
                </pic:pic>
              </a:graphicData>
            </a:graphic>
            <wp14:sizeRelH relativeFrom="margin">
              <wp14:pctWidth>0</wp14:pctWidth>
            </wp14:sizeRelH>
            <wp14:sizeRelV relativeFrom="margin">
              <wp14:pctHeight>0</wp14:pctHeight>
            </wp14:sizeRelV>
          </wp:anchor>
        </w:drawing>
      </w:r>
      <w:r w:rsidR="00352F79" w:rsidRPr="00AA35C0">
        <w:rPr>
          <w:rFonts w:ascii="Calibri" w:hAnsi="Calibri" w:cs="Calibri"/>
        </w:rPr>
        <w:t xml:space="preserve">La Table coordonne de plus la campagne </w:t>
      </w:r>
      <w:r w:rsidR="00352F79" w:rsidRPr="00AA35C0">
        <w:rPr>
          <w:rFonts w:ascii="Calibri" w:hAnsi="Calibri" w:cs="Calibri"/>
          <w:i/>
          <w:iCs/>
        </w:rPr>
        <w:t>CA$$$H</w:t>
      </w:r>
      <w:r w:rsidR="00352F79" w:rsidRPr="00AA35C0">
        <w:rPr>
          <w:rFonts w:ascii="Calibri" w:hAnsi="Calibri" w:cs="Calibri"/>
        </w:rPr>
        <w:t xml:space="preserve"> (Communautaire autonome en santé et services sociaux — Haussez le financement). Lancée le 17 octobre 2017, cette campagne vise l’amélioration substantielle du Programme de soutien aux organismes communautaires (PSOC) du ministère de la Santé et des Services sociaux (MSSS), au bénéfice de plus de 3 000 organismes communautaires autonomes subventionnés par le MSSS. </w:t>
      </w:r>
    </w:p>
    <w:p w14:paraId="78C940BF" w14:textId="4484991D" w:rsidR="007D4DDD" w:rsidRDefault="00352F79" w:rsidP="00F65CBC">
      <w:pPr>
        <w:ind w:left="-142"/>
        <w:jc w:val="both"/>
        <w:rPr>
          <w:rFonts w:ascii="Calibri" w:hAnsi="Calibri" w:cs="Calibri"/>
        </w:rPr>
      </w:pPr>
      <w:r w:rsidRPr="00AA35C0">
        <w:rPr>
          <w:rFonts w:ascii="Calibri" w:hAnsi="Calibri" w:cs="Calibri"/>
        </w:rPr>
        <w:t xml:space="preserve">Les revendications de la campagne </w:t>
      </w:r>
      <w:r w:rsidRPr="00AA35C0">
        <w:rPr>
          <w:rFonts w:ascii="Calibri" w:hAnsi="Calibri" w:cs="Calibri"/>
          <w:i/>
          <w:iCs/>
        </w:rPr>
        <w:t>CA$$$H</w:t>
      </w:r>
      <w:r w:rsidRPr="00AA35C0">
        <w:rPr>
          <w:rFonts w:ascii="Calibri" w:hAnsi="Calibri" w:cs="Calibri"/>
        </w:rPr>
        <w:t xml:space="preserve"> sont : </w:t>
      </w:r>
    </w:p>
    <w:p w14:paraId="0F4DFC27" w14:textId="59BF2353" w:rsidR="007D4DDD" w:rsidRDefault="007D4DDD" w:rsidP="00F65CBC">
      <w:pPr>
        <w:pStyle w:val="Paragraphedeliste"/>
        <w:numPr>
          <w:ilvl w:val="0"/>
          <w:numId w:val="8"/>
        </w:numPr>
        <w:jc w:val="both"/>
        <w:rPr>
          <w:rFonts w:ascii="Calibri" w:hAnsi="Calibri" w:cs="Calibri"/>
        </w:rPr>
      </w:pPr>
      <w:hyperlink r:id="rId30" w:history="1">
        <w:r w:rsidRPr="007D4DDD">
          <w:rPr>
            <w:rStyle w:val="Hyperlien"/>
            <w:rFonts w:ascii="Calibri" w:hAnsi="Calibri" w:cs="Calibri"/>
          </w:rPr>
          <w:t>L</w:t>
        </w:r>
        <w:r w:rsidR="00352F79" w:rsidRPr="007D4DDD">
          <w:rPr>
            <w:rStyle w:val="Hyperlien"/>
            <w:rFonts w:ascii="Calibri" w:hAnsi="Calibri" w:cs="Calibri"/>
          </w:rPr>
          <w:t>’atteinte de l’équité de financement et de traitement partout au Québec, notamment par l’application de seuils planchers adaptés aux OCASSS</w:t>
        </w:r>
      </w:hyperlink>
      <w:r>
        <w:rPr>
          <w:rFonts w:ascii="Calibri" w:hAnsi="Calibri" w:cs="Calibri"/>
        </w:rPr>
        <w:t xml:space="preserve"> ;</w:t>
      </w:r>
    </w:p>
    <w:p w14:paraId="4984853F" w14:textId="791A864C" w:rsidR="007D4DDD" w:rsidRDefault="007D4DDD" w:rsidP="00F65CBC">
      <w:pPr>
        <w:pStyle w:val="Paragraphedeliste"/>
        <w:numPr>
          <w:ilvl w:val="0"/>
          <w:numId w:val="8"/>
        </w:numPr>
        <w:jc w:val="both"/>
        <w:rPr>
          <w:rFonts w:ascii="Calibri" w:hAnsi="Calibri" w:cs="Calibri"/>
        </w:rPr>
      </w:pPr>
      <w:hyperlink r:id="rId31" w:history="1">
        <w:r w:rsidRPr="007D4DDD">
          <w:rPr>
            <w:rStyle w:val="Hyperlien"/>
            <w:rFonts w:ascii="Calibri" w:hAnsi="Calibri" w:cs="Calibri"/>
          </w:rPr>
          <w:t>L</w:t>
        </w:r>
        <w:r w:rsidR="00352F79" w:rsidRPr="007D4DDD">
          <w:rPr>
            <w:rStyle w:val="Hyperlien"/>
            <w:rFonts w:ascii="Calibri" w:hAnsi="Calibri" w:cs="Calibri"/>
          </w:rPr>
          <w:t>’indexation annuelle des subventions en fonction de l’Indice des coûts de fonctionnement du communautaire (ICFC)</w:t>
        </w:r>
      </w:hyperlink>
      <w:r w:rsidR="00352F79" w:rsidRPr="007D4DDD">
        <w:rPr>
          <w:rFonts w:ascii="Calibri" w:hAnsi="Calibri" w:cs="Calibri"/>
        </w:rPr>
        <w:t xml:space="preserve"> </w:t>
      </w:r>
      <w:r>
        <w:rPr>
          <w:rFonts w:ascii="Calibri" w:hAnsi="Calibri" w:cs="Calibri"/>
        </w:rPr>
        <w:t>;</w:t>
      </w:r>
    </w:p>
    <w:p w14:paraId="1ACEB049" w14:textId="406E4413" w:rsidR="00352F79" w:rsidRPr="007D4DDD" w:rsidRDefault="007D4DDD" w:rsidP="00F65CBC">
      <w:pPr>
        <w:pStyle w:val="Paragraphedeliste"/>
        <w:numPr>
          <w:ilvl w:val="0"/>
          <w:numId w:val="8"/>
        </w:numPr>
        <w:jc w:val="both"/>
        <w:rPr>
          <w:rFonts w:ascii="Calibri" w:hAnsi="Calibri" w:cs="Calibri"/>
        </w:rPr>
      </w:pPr>
      <w:hyperlink r:id="rId32" w:history="1">
        <w:r w:rsidRPr="007D4DDD">
          <w:rPr>
            <w:rStyle w:val="Hyperlien"/>
            <w:rFonts w:ascii="Calibri" w:hAnsi="Calibri" w:cs="Calibri"/>
          </w:rPr>
          <w:t>L</w:t>
        </w:r>
        <w:r w:rsidR="00352F79" w:rsidRPr="007D4DDD">
          <w:rPr>
            <w:rStyle w:val="Hyperlien"/>
            <w:rFonts w:ascii="Calibri" w:hAnsi="Calibri" w:cs="Calibri"/>
          </w:rPr>
          <w:t>’ajout de 1,7 G$ à l’enveloppe annuelle du PSOC (mission globale).</w:t>
        </w:r>
      </w:hyperlink>
    </w:p>
    <w:p w14:paraId="064DA768" w14:textId="77777777" w:rsidR="00352F79" w:rsidRPr="00AA35C0" w:rsidRDefault="00352F79" w:rsidP="00F65CBC">
      <w:pPr>
        <w:ind w:left="-142"/>
        <w:jc w:val="both"/>
        <w:rPr>
          <w:rFonts w:ascii="Calibri" w:hAnsi="Calibri" w:cs="Calibri"/>
        </w:rPr>
      </w:pPr>
    </w:p>
    <w:p w14:paraId="6C1BEDD0" w14:textId="77777777" w:rsidR="00352F79" w:rsidRPr="00AA35C0" w:rsidRDefault="00352F79" w:rsidP="00F65CBC">
      <w:pPr>
        <w:ind w:left="-142"/>
        <w:jc w:val="both"/>
        <w:rPr>
          <w:rFonts w:ascii="Calibri" w:hAnsi="Calibri" w:cs="Calibri"/>
        </w:rPr>
      </w:pPr>
      <w:r w:rsidRPr="00AA35C0">
        <w:rPr>
          <w:rFonts w:ascii="Calibri" w:hAnsi="Calibri" w:cs="Calibri"/>
        </w:rPr>
        <w:t>Pour plus d’informations :</w:t>
      </w:r>
    </w:p>
    <w:p w14:paraId="067F24C6" w14:textId="7B830488" w:rsidR="00352F79" w:rsidRPr="00AA35C0" w:rsidRDefault="00352F79" w:rsidP="00F65CBC">
      <w:pPr>
        <w:ind w:left="-142"/>
        <w:jc w:val="both"/>
        <w:rPr>
          <w:rFonts w:ascii="Calibri" w:hAnsi="Calibri" w:cs="Calibri"/>
        </w:rPr>
      </w:pPr>
      <w:hyperlink r:id="rId33" w:history="1">
        <w:r w:rsidRPr="00AA35C0">
          <w:rPr>
            <w:rStyle w:val="Hyperlien"/>
            <w:rFonts w:ascii="Calibri" w:hAnsi="Calibri" w:cs="Calibri"/>
          </w:rPr>
          <w:t>trpocb.org</w:t>
        </w:r>
      </w:hyperlink>
      <w:r w:rsidRPr="00AA35C0">
        <w:rPr>
          <w:rFonts w:ascii="Calibri" w:hAnsi="Calibri" w:cs="Calibri"/>
        </w:rPr>
        <w:t xml:space="preserve"> |  </w:t>
      </w:r>
      <w:hyperlink r:id="rId34" w:history="1">
        <w:r w:rsidRPr="00AA35C0">
          <w:rPr>
            <w:rStyle w:val="Hyperlien"/>
            <w:rFonts w:ascii="Calibri" w:hAnsi="Calibri" w:cs="Calibri"/>
          </w:rPr>
          <w:t>facebook.com/TableDesRegroupements</w:t>
        </w:r>
      </w:hyperlink>
      <w:r w:rsidRPr="00AA35C0">
        <w:rPr>
          <w:rFonts w:ascii="Calibri" w:hAnsi="Calibri" w:cs="Calibri"/>
        </w:rPr>
        <w:t xml:space="preserve"> |   </w:t>
      </w:r>
      <w:hyperlink r:id="rId35" w:history="1">
        <w:r w:rsidRPr="00AA35C0">
          <w:rPr>
            <w:rStyle w:val="Hyperlien"/>
            <w:rFonts w:ascii="Calibri" w:hAnsi="Calibri" w:cs="Calibri"/>
          </w:rPr>
          <w:t>info@trpocb.org</w:t>
        </w:r>
      </w:hyperlink>
    </w:p>
    <w:p w14:paraId="56B27C19" w14:textId="6C6778B4" w:rsidR="00352F79" w:rsidRPr="00AA35C0" w:rsidRDefault="00352F79" w:rsidP="00F65CBC">
      <w:pPr>
        <w:ind w:left="-142"/>
        <w:jc w:val="both"/>
        <w:rPr>
          <w:rFonts w:ascii="Calibri" w:hAnsi="Calibri" w:cs="Calibri"/>
        </w:rPr>
      </w:pPr>
      <w:hyperlink r:id="rId36" w:history="1">
        <w:r w:rsidRPr="00AA35C0">
          <w:rPr>
            <w:rStyle w:val="Hyperlien"/>
            <w:rFonts w:ascii="Calibri" w:hAnsi="Calibri" w:cs="Calibri"/>
          </w:rPr>
          <w:t>trpocb.org/campagneCASSSH</w:t>
        </w:r>
      </w:hyperlink>
      <w:r w:rsidRPr="00AA35C0">
        <w:rPr>
          <w:rFonts w:ascii="Calibri" w:hAnsi="Calibri" w:cs="Calibri"/>
        </w:rPr>
        <w:t xml:space="preserve"> |  </w:t>
      </w:r>
      <w:hyperlink r:id="rId37" w:history="1">
        <w:r w:rsidRPr="00AA35C0">
          <w:rPr>
            <w:rStyle w:val="Hyperlien"/>
            <w:rFonts w:ascii="Calibri" w:hAnsi="Calibri" w:cs="Calibri"/>
          </w:rPr>
          <w:t>facebook.com/campagneCASSSH   </w:t>
        </w:r>
      </w:hyperlink>
      <w:r w:rsidRPr="00AA35C0">
        <w:rPr>
          <w:rFonts w:ascii="Calibri" w:hAnsi="Calibri" w:cs="Calibri"/>
        </w:rPr>
        <w:t>|  </w:t>
      </w:r>
      <w:hyperlink r:id="rId38" w:history="1">
        <w:r w:rsidRPr="00AA35C0">
          <w:rPr>
            <w:rStyle w:val="Hyperlien"/>
            <w:rFonts w:ascii="Calibri" w:hAnsi="Calibri" w:cs="Calibri"/>
          </w:rPr>
          <w:t>casssh@trpocb.org</w:t>
        </w:r>
      </w:hyperlink>
    </w:p>
    <w:p w14:paraId="184F9F74" w14:textId="77777777" w:rsidR="00352F79" w:rsidRPr="00AA35C0" w:rsidRDefault="00352F79" w:rsidP="00F65CBC">
      <w:pPr>
        <w:ind w:left="-142"/>
        <w:jc w:val="both"/>
        <w:rPr>
          <w:rFonts w:ascii="Calibri" w:hAnsi="Calibri" w:cs="Calibri"/>
        </w:rPr>
      </w:pPr>
      <w:r w:rsidRPr="00AA35C0">
        <w:rPr>
          <w:rFonts w:ascii="Calibri" w:hAnsi="Calibri" w:cs="Calibri"/>
        </w:rPr>
        <w:lastRenderedPageBreak/>
        <w:t>514-844-1309, 1 rue Sherbrooke Est, Montréal, QC, H2X 3V8</w:t>
      </w:r>
    </w:p>
    <w:p w14:paraId="41A4ECD9" w14:textId="77777777" w:rsidR="00352F79" w:rsidRPr="00AA35C0" w:rsidRDefault="00352F79" w:rsidP="00F65CBC">
      <w:pPr>
        <w:jc w:val="both"/>
        <w:rPr>
          <w:rFonts w:ascii="Calibri" w:eastAsia="Times New Roman" w:hAnsi="Calibri" w:cs="Calibri"/>
          <w:b/>
          <w:bCs/>
          <w:lang w:eastAsia="fr-CA"/>
        </w:rPr>
      </w:pPr>
    </w:p>
    <w:p w14:paraId="2AF88804" w14:textId="77777777" w:rsidR="00D77A0B" w:rsidRPr="00AA35C0" w:rsidRDefault="00D77A0B" w:rsidP="00F65CBC">
      <w:pPr>
        <w:jc w:val="both"/>
        <w:rPr>
          <w:rFonts w:ascii="Calibri" w:hAnsi="Calibri" w:cs="Calibri"/>
        </w:rPr>
      </w:pPr>
    </w:p>
    <w:sectPr w:rsidR="00D77A0B" w:rsidRPr="00AA35C0" w:rsidSect="00377EA2">
      <w:headerReference w:type="default" r:id="rId39"/>
      <w:headerReference w:type="first" r:id="rId40"/>
      <w:pgSz w:w="12240" w:h="15840"/>
      <w:pgMar w:top="1440" w:right="1183"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3DF10" w14:textId="77777777" w:rsidR="009042FE" w:rsidRDefault="009042FE" w:rsidP="00B52AD9">
      <w:pPr>
        <w:spacing w:after="0" w:line="240" w:lineRule="auto"/>
      </w:pPr>
      <w:r>
        <w:separator/>
      </w:r>
    </w:p>
  </w:endnote>
  <w:endnote w:type="continuationSeparator" w:id="0">
    <w:p w14:paraId="67FF2B7C" w14:textId="77777777" w:rsidR="009042FE" w:rsidRDefault="009042FE" w:rsidP="00B52A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7998B" w14:textId="77777777" w:rsidR="009042FE" w:rsidRDefault="009042FE" w:rsidP="00B52AD9">
      <w:pPr>
        <w:spacing w:after="0" w:line="240" w:lineRule="auto"/>
      </w:pPr>
      <w:r>
        <w:separator/>
      </w:r>
    </w:p>
  </w:footnote>
  <w:footnote w:type="continuationSeparator" w:id="0">
    <w:p w14:paraId="0F9508C2" w14:textId="77777777" w:rsidR="009042FE" w:rsidRDefault="009042FE" w:rsidP="00B52A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AED70" w14:textId="1182EC57" w:rsidR="00B52AD9" w:rsidRDefault="00B52AD9" w:rsidP="00377EA2">
    <w:pPr>
      <w:pStyle w:val="En-tt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DBB6F" w14:textId="66B17555" w:rsidR="00377EA2" w:rsidRDefault="00377EA2">
    <w:pPr>
      <w:pStyle w:val="En-tte"/>
    </w:pPr>
    <w:r>
      <w:rPr>
        <w:noProof/>
      </w:rPr>
      <w:drawing>
        <wp:inline distT="0" distB="0" distL="0" distR="0" wp14:anchorId="40EF32C4" wp14:editId="337B70D4">
          <wp:extent cx="5010912" cy="1110228"/>
          <wp:effectExtent l="0" t="0" r="0" b="0"/>
          <wp:docPr id="206577655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776557" name="Image 2065776557"/>
                  <pic:cNvPicPr/>
                </pic:nvPicPr>
                <pic:blipFill>
                  <a:blip r:embed="rId1">
                    <a:extLst>
                      <a:ext uri="{28A0092B-C50C-407E-A947-70E740481C1C}">
                        <a14:useLocalDpi xmlns:a14="http://schemas.microsoft.com/office/drawing/2010/main" val="0"/>
                      </a:ext>
                    </a:extLst>
                  </a:blip>
                  <a:stretch>
                    <a:fillRect/>
                  </a:stretch>
                </pic:blipFill>
                <pic:spPr>
                  <a:xfrm>
                    <a:off x="0" y="0"/>
                    <a:ext cx="5044468" cy="111766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45pt;height:244.8pt" o:bullet="t">
        <v:imagedata r:id="rId1" o:title="Piasse casssh"/>
      </v:shape>
    </w:pict>
  </w:numPicBullet>
  <w:abstractNum w:abstractNumId="0" w15:restartNumberingAfterBreak="0">
    <w:nsid w:val="046B3082"/>
    <w:multiLevelType w:val="multilevel"/>
    <w:tmpl w:val="2A94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261E47"/>
    <w:multiLevelType w:val="multilevel"/>
    <w:tmpl w:val="832A5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9453EB"/>
    <w:multiLevelType w:val="hybridMultilevel"/>
    <w:tmpl w:val="31FCD968"/>
    <w:lvl w:ilvl="0" w:tplc="C07E302E">
      <w:start w:val="1"/>
      <w:numFmt w:val="bullet"/>
      <w:lvlText w:val=""/>
      <w:lvlPicBulletId w:val="0"/>
      <w:lvlJc w:val="left"/>
      <w:pPr>
        <w:ind w:left="578" w:hanging="360"/>
      </w:pPr>
      <w:rPr>
        <w:rFonts w:ascii="Symbol" w:hAnsi="Symbol" w:hint="default"/>
        <w:color w:val="auto"/>
      </w:rPr>
    </w:lvl>
    <w:lvl w:ilvl="1" w:tplc="0C0C0003" w:tentative="1">
      <w:start w:val="1"/>
      <w:numFmt w:val="bullet"/>
      <w:lvlText w:val="o"/>
      <w:lvlJc w:val="left"/>
      <w:pPr>
        <w:ind w:left="1298" w:hanging="360"/>
      </w:pPr>
      <w:rPr>
        <w:rFonts w:ascii="Courier New" w:hAnsi="Courier New" w:cs="Courier New" w:hint="default"/>
      </w:rPr>
    </w:lvl>
    <w:lvl w:ilvl="2" w:tplc="0C0C0005" w:tentative="1">
      <w:start w:val="1"/>
      <w:numFmt w:val="bullet"/>
      <w:lvlText w:val=""/>
      <w:lvlJc w:val="left"/>
      <w:pPr>
        <w:ind w:left="2018" w:hanging="360"/>
      </w:pPr>
      <w:rPr>
        <w:rFonts w:ascii="Wingdings" w:hAnsi="Wingdings" w:hint="default"/>
      </w:rPr>
    </w:lvl>
    <w:lvl w:ilvl="3" w:tplc="0C0C0001" w:tentative="1">
      <w:start w:val="1"/>
      <w:numFmt w:val="bullet"/>
      <w:lvlText w:val=""/>
      <w:lvlJc w:val="left"/>
      <w:pPr>
        <w:ind w:left="2738" w:hanging="360"/>
      </w:pPr>
      <w:rPr>
        <w:rFonts w:ascii="Symbol" w:hAnsi="Symbol" w:hint="default"/>
      </w:rPr>
    </w:lvl>
    <w:lvl w:ilvl="4" w:tplc="0C0C0003" w:tentative="1">
      <w:start w:val="1"/>
      <w:numFmt w:val="bullet"/>
      <w:lvlText w:val="o"/>
      <w:lvlJc w:val="left"/>
      <w:pPr>
        <w:ind w:left="3458" w:hanging="360"/>
      </w:pPr>
      <w:rPr>
        <w:rFonts w:ascii="Courier New" w:hAnsi="Courier New" w:cs="Courier New" w:hint="default"/>
      </w:rPr>
    </w:lvl>
    <w:lvl w:ilvl="5" w:tplc="0C0C0005" w:tentative="1">
      <w:start w:val="1"/>
      <w:numFmt w:val="bullet"/>
      <w:lvlText w:val=""/>
      <w:lvlJc w:val="left"/>
      <w:pPr>
        <w:ind w:left="4178" w:hanging="360"/>
      </w:pPr>
      <w:rPr>
        <w:rFonts w:ascii="Wingdings" w:hAnsi="Wingdings" w:hint="default"/>
      </w:rPr>
    </w:lvl>
    <w:lvl w:ilvl="6" w:tplc="0C0C0001" w:tentative="1">
      <w:start w:val="1"/>
      <w:numFmt w:val="bullet"/>
      <w:lvlText w:val=""/>
      <w:lvlJc w:val="left"/>
      <w:pPr>
        <w:ind w:left="4898" w:hanging="360"/>
      </w:pPr>
      <w:rPr>
        <w:rFonts w:ascii="Symbol" w:hAnsi="Symbol" w:hint="default"/>
      </w:rPr>
    </w:lvl>
    <w:lvl w:ilvl="7" w:tplc="0C0C0003" w:tentative="1">
      <w:start w:val="1"/>
      <w:numFmt w:val="bullet"/>
      <w:lvlText w:val="o"/>
      <w:lvlJc w:val="left"/>
      <w:pPr>
        <w:ind w:left="5618" w:hanging="360"/>
      </w:pPr>
      <w:rPr>
        <w:rFonts w:ascii="Courier New" w:hAnsi="Courier New" w:cs="Courier New" w:hint="default"/>
      </w:rPr>
    </w:lvl>
    <w:lvl w:ilvl="8" w:tplc="0C0C0005" w:tentative="1">
      <w:start w:val="1"/>
      <w:numFmt w:val="bullet"/>
      <w:lvlText w:val=""/>
      <w:lvlJc w:val="left"/>
      <w:pPr>
        <w:ind w:left="6338" w:hanging="360"/>
      </w:pPr>
      <w:rPr>
        <w:rFonts w:ascii="Wingdings" w:hAnsi="Wingdings" w:hint="default"/>
      </w:rPr>
    </w:lvl>
  </w:abstractNum>
  <w:abstractNum w:abstractNumId="3" w15:restartNumberingAfterBreak="0">
    <w:nsid w:val="4F547DEE"/>
    <w:multiLevelType w:val="multilevel"/>
    <w:tmpl w:val="E7624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7C0A9A"/>
    <w:multiLevelType w:val="multilevel"/>
    <w:tmpl w:val="D70A3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0A5D96"/>
    <w:multiLevelType w:val="multilevel"/>
    <w:tmpl w:val="2108B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744846"/>
    <w:multiLevelType w:val="multilevel"/>
    <w:tmpl w:val="E966A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6267DF"/>
    <w:multiLevelType w:val="multilevel"/>
    <w:tmpl w:val="4C1AD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5249616">
    <w:abstractNumId w:val="0"/>
  </w:num>
  <w:num w:numId="2" w16cid:durableId="718433243">
    <w:abstractNumId w:val="5"/>
  </w:num>
  <w:num w:numId="3" w16cid:durableId="1709647355">
    <w:abstractNumId w:val="7"/>
  </w:num>
  <w:num w:numId="4" w16cid:durableId="1602102917">
    <w:abstractNumId w:val="4"/>
  </w:num>
  <w:num w:numId="5" w16cid:durableId="767577105">
    <w:abstractNumId w:val="1"/>
  </w:num>
  <w:num w:numId="6" w16cid:durableId="459343370">
    <w:abstractNumId w:val="6"/>
  </w:num>
  <w:num w:numId="7" w16cid:durableId="982583810">
    <w:abstractNumId w:val="3"/>
  </w:num>
  <w:num w:numId="8" w16cid:durableId="13956653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6B6"/>
    <w:rsid w:val="00000D51"/>
    <w:rsid w:val="00000D65"/>
    <w:rsid w:val="00003424"/>
    <w:rsid w:val="00010954"/>
    <w:rsid w:val="00010CDC"/>
    <w:rsid w:val="0001132E"/>
    <w:rsid w:val="00011D94"/>
    <w:rsid w:val="00012DB2"/>
    <w:rsid w:val="0001333C"/>
    <w:rsid w:val="00016671"/>
    <w:rsid w:val="0001695E"/>
    <w:rsid w:val="000172D3"/>
    <w:rsid w:val="0001744E"/>
    <w:rsid w:val="000204BA"/>
    <w:rsid w:val="00020B1C"/>
    <w:rsid w:val="00020D87"/>
    <w:rsid w:val="00022061"/>
    <w:rsid w:val="00023ECF"/>
    <w:rsid w:val="0002469D"/>
    <w:rsid w:val="00025739"/>
    <w:rsid w:val="00026627"/>
    <w:rsid w:val="000267CC"/>
    <w:rsid w:val="0003362E"/>
    <w:rsid w:val="00033B56"/>
    <w:rsid w:val="00036299"/>
    <w:rsid w:val="00040CE7"/>
    <w:rsid w:val="00041409"/>
    <w:rsid w:val="00047ABB"/>
    <w:rsid w:val="00051D74"/>
    <w:rsid w:val="00052AB5"/>
    <w:rsid w:val="0005385F"/>
    <w:rsid w:val="0005697A"/>
    <w:rsid w:val="0005712F"/>
    <w:rsid w:val="00063FCA"/>
    <w:rsid w:val="00067C8C"/>
    <w:rsid w:val="00070794"/>
    <w:rsid w:val="0007285F"/>
    <w:rsid w:val="00074035"/>
    <w:rsid w:val="00074B9B"/>
    <w:rsid w:val="000761D5"/>
    <w:rsid w:val="000821FE"/>
    <w:rsid w:val="00084F14"/>
    <w:rsid w:val="00086338"/>
    <w:rsid w:val="00086502"/>
    <w:rsid w:val="00087286"/>
    <w:rsid w:val="000900FE"/>
    <w:rsid w:val="00092778"/>
    <w:rsid w:val="000928C7"/>
    <w:rsid w:val="00093E1F"/>
    <w:rsid w:val="00097F16"/>
    <w:rsid w:val="000A1E37"/>
    <w:rsid w:val="000A2BC7"/>
    <w:rsid w:val="000A4CF2"/>
    <w:rsid w:val="000A4FBF"/>
    <w:rsid w:val="000B21CC"/>
    <w:rsid w:val="000B34DC"/>
    <w:rsid w:val="000B3973"/>
    <w:rsid w:val="000B7C8D"/>
    <w:rsid w:val="000C2489"/>
    <w:rsid w:val="000C4FC3"/>
    <w:rsid w:val="000C76EC"/>
    <w:rsid w:val="000D0711"/>
    <w:rsid w:val="000D3339"/>
    <w:rsid w:val="000D3714"/>
    <w:rsid w:val="000D4552"/>
    <w:rsid w:val="000D5924"/>
    <w:rsid w:val="000E160B"/>
    <w:rsid w:val="000E394E"/>
    <w:rsid w:val="000E46B5"/>
    <w:rsid w:val="000E554B"/>
    <w:rsid w:val="000E590B"/>
    <w:rsid w:val="000F4C74"/>
    <w:rsid w:val="000F51D9"/>
    <w:rsid w:val="000F6BF2"/>
    <w:rsid w:val="000F7003"/>
    <w:rsid w:val="001002A1"/>
    <w:rsid w:val="001017E0"/>
    <w:rsid w:val="00104366"/>
    <w:rsid w:val="001049B8"/>
    <w:rsid w:val="00104B43"/>
    <w:rsid w:val="00107FE7"/>
    <w:rsid w:val="00115810"/>
    <w:rsid w:val="00115E7E"/>
    <w:rsid w:val="0011611B"/>
    <w:rsid w:val="00116705"/>
    <w:rsid w:val="00120E51"/>
    <w:rsid w:val="001212BE"/>
    <w:rsid w:val="00121723"/>
    <w:rsid w:val="00122312"/>
    <w:rsid w:val="00122E5F"/>
    <w:rsid w:val="00123241"/>
    <w:rsid w:val="00123273"/>
    <w:rsid w:val="00126760"/>
    <w:rsid w:val="00131242"/>
    <w:rsid w:val="00131602"/>
    <w:rsid w:val="00132195"/>
    <w:rsid w:val="00133D96"/>
    <w:rsid w:val="00134222"/>
    <w:rsid w:val="00134C05"/>
    <w:rsid w:val="0013773C"/>
    <w:rsid w:val="00137AC5"/>
    <w:rsid w:val="00140366"/>
    <w:rsid w:val="00140420"/>
    <w:rsid w:val="00141302"/>
    <w:rsid w:val="001418BC"/>
    <w:rsid w:val="00141E4E"/>
    <w:rsid w:val="001420E6"/>
    <w:rsid w:val="001423FF"/>
    <w:rsid w:val="0014364C"/>
    <w:rsid w:val="001525A6"/>
    <w:rsid w:val="001536A0"/>
    <w:rsid w:val="0015371A"/>
    <w:rsid w:val="00153C5A"/>
    <w:rsid w:val="00153E37"/>
    <w:rsid w:val="00154E59"/>
    <w:rsid w:val="00155BA3"/>
    <w:rsid w:val="001601A2"/>
    <w:rsid w:val="00164878"/>
    <w:rsid w:val="00165661"/>
    <w:rsid w:val="00166962"/>
    <w:rsid w:val="0017002D"/>
    <w:rsid w:val="001703A4"/>
    <w:rsid w:val="001713DD"/>
    <w:rsid w:val="001719F9"/>
    <w:rsid w:val="001731D9"/>
    <w:rsid w:val="001739D5"/>
    <w:rsid w:val="00173A41"/>
    <w:rsid w:val="001741A8"/>
    <w:rsid w:val="00174CD7"/>
    <w:rsid w:val="00174E67"/>
    <w:rsid w:val="0017507E"/>
    <w:rsid w:val="0017682A"/>
    <w:rsid w:val="00176864"/>
    <w:rsid w:val="00177DAB"/>
    <w:rsid w:val="00180A2B"/>
    <w:rsid w:val="00180D0A"/>
    <w:rsid w:val="00181DB5"/>
    <w:rsid w:val="00185A22"/>
    <w:rsid w:val="00187564"/>
    <w:rsid w:val="00187A40"/>
    <w:rsid w:val="00190C7E"/>
    <w:rsid w:val="001920DF"/>
    <w:rsid w:val="001931A1"/>
    <w:rsid w:val="001A4BF7"/>
    <w:rsid w:val="001B1F06"/>
    <w:rsid w:val="001B5272"/>
    <w:rsid w:val="001B7FC6"/>
    <w:rsid w:val="001C16DA"/>
    <w:rsid w:val="001C3DA2"/>
    <w:rsid w:val="001C4286"/>
    <w:rsid w:val="001C5F36"/>
    <w:rsid w:val="001C632C"/>
    <w:rsid w:val="001C6681"/>
    <w:rsid w:val="001C72CE"/>
    <w:rsid w:val="001D1C7A"/>
    <w:rsid w:val="001D7150"/>
    <w:rsid w:val="001E5F91"/>
    <w:rsid w:val="001E6FD0"/>
    <w:rsid w:val="001E70F7"/>
    <w:rsid w:val="001F0F7C"/>
    <w:rsid w:val="001F1B09"/>
    <w:rsid w:val="001F2E3E"/>
    <w:rsid w:val="001F3D5E"/>
    <w:rsid w:val="001F4A06"/>
    <w:rsid w:val="001F5B49"/>
    <w:rsid w:val="001F73A5"/>
    <w:rsid w:val="001F745A"/>
    <w:rsid w:val="001F755F"/>
    <w:rsid w:val="001F7BEE"/>
    <w:rsid w:val="00200A96"/>
    <w:rsid w:val="0020108E"/>
    <w:rsid w:val="0020517E"/>
    <w:rsid w:val="002066CA"/>
    <w:rsid w:val="0020711C"/>
    <w:rsid w:val="00211077"/>
    <w:rsid w:val="00211C91"/>
    <w:rsid w:val="00213243"/>
    <w:rsid w:val="00214080"/>
    <w:rsid w:val="00216145"/>
    <w:rsid w:val="002216C2"/>
    <w:rsid w:val="00221E9A"/>
    <w:rsid w:val="00231913"/>
    <w:rsid w:val="0023340B"/>
    <w:rsid w:val="00233802"/>
    <w:rsid w:val="002346FE"/>
    <w:rsid w:val="00236CFB"/>
    <w:rsid w:val="002372B1"/>
    <w:rsid w:val="002412A4"/>
    <w:rsid w:val="00242250"/>
    <w:rsid w:val="0025356D"/>
    <w:rsid w:val="00255093"/>
    <w:rsid w:val="00260DF9"/>
    <w:rsid w:val="002672CE"/>
    <w:rsid w:val="00267DE9"/>
    <w:rsid w:val="00267F8A"/>
    <w:rsid w:val="00272B2E"/>
    <w:rsid w:val="002730FB"/>
    <w:rsid w:val="00274B6A"/>
    <w:rsid w:val="00274C0B"/>
    <w:rsid w:val="00276579"/>
    <w:rsid w:val="002811DA"/>
    <w:rsid w:val="002819B5"/>
    <w:rsid w:val="00281A1B"/>
    <w:rsid w:val="00281B9E"/>
    <w:rsid w:val="00283C7B"/>
    <w:rsid w:val="0028670C"/>
    <w:rsid w:val="00287D99"/>
    <w:rsid w:val="00290657"/>
    <w:rsid w:val="00293FAE"/>
    <w:rsid w:val="00294F40"/>
    <w:rsid w:val="00295149"/>
    <w:rsid w:val="00296140"/>
    <w:rsid w:val="00296F9D"/>
    <w:rsid w:val="002A070B"/>
    <w:rsid w:val="002A5335"/>
    <w:rsid w:val="002B7C0D"/>
    <w:rsid w:val="002C0477"/>
    <w:rsid w:val="002C1DBB"/>
    <w:rsid w:val="002C2BAC"/>
    <w:rsid w:val="002C2FCF"/>
    <w:rsid w:val="002C4F6A"/>
    <w:rsid w:val="002C6785"/>
    <w:rsid w:val="002D4BF1"/>
    <w:rsid w:val="002D54D7"/>
    <w:rsid w:val="002D762D"/>
    <w:rsid w:val="002E2300"/>
    <w:rsid w:val="002E246B"/>
    <w:rsid w:val="002E317E"/>
    <w:rsid w:val="002E6206"/>
    <w:rsid w:val="002E7499"/>
    <w:rsid w:val="002F2C87"/>
    <w:rsid w:val="002F7933"/>
    <w:rsid w:val="003002AC"/>
    <w:rsid w:val="0030094C"/>
    <w:rsid w:val="003020E8"/>
    <w:rsid w:val="00310275"/>
    <w:rsid w:val="00310FAD"/>
    <w:rsid w:val="00312844"/>
    <w:rsid w:val="003145F4"/>
    <w:rsid w:val="00315A90"/>
    <w:rsid w:val="00315F62"/>
    <w:rsid w:val="00317A63"/>
    <w:rsid w:val="00322709"/>
    <w:rsid w:val="00322F63"/>
    <w:rsid w:val="00324FCE"/>
    <w:rsid w:val="003256A3"/>
    <w:rsid w:val="00325A0C"/>
    <w:rsid w:val="00325B87"/>
    <w:rsid w:val="00330E3C"/>
    <w:rsid w:val="003328B4"/>
    <w:rsid w:val="00333F3A"/>
    <w:rsid w:val="0033662D"/>
    <w:rsid w:val="00336EAB"/>
    <w:rsid w:val="003378A3"/>
    <w:rsid w:val="0034038A"/>
    <w:rsid w:val="00340807"/>
    <w:rsid w:val="00341A9D"/>
    <w:rsid w:val="00343097"/>
    <w:rsid w:val="00344457"/>
    <w:rsid w:val="003444E5"/>
    <w:rsid w:val="00346FAF"/>
    <w:rsid w:val="0034796B"/>
    <w:rsid w:val="00350A03"/>
    <w:rsid w:val="003513D4"/>
    <w:rsid w:val="00351FBA"/>
    <w:rsid w:val="00352F79"/>
    <w:rsid w:val="0035319E"/>
    <w:rsid w:val="00354AF0"/>
    <w:rsid w:val="003556EE"/>
    <w:rsid w:val="00360381"/>
    <w:rsid w:val="003645FD"/>
    <w:rsid w:val="003649E2"/>
    <w:rsid w:val="003656FA"/>
    <w:rsid w:val="00366B1B"/>
    <w:rsid w:val="0037101A"/>
    <w:rsid w:val="00371092"/>
    <w:rsid w:val="0037776F"/>
    <w:rsid w:val="00377EA2"/>
    <w:rsid w:val="00385792"/>
    <w:rsid w:val="003927C3"/>
    <w:rsid w:val="003928D2"/>
    <w:rsid w:val="00392CA5"/>
    <w:rsid w:val="00393549"/>
    <w:rsid w:val="00394C00"/>
    <w:rsid w:val="003A571D"/>
    <w:rsid w:val="003A5CB2"/>
    <w:rsid w:val="003A6483"/>
    <w:rsid w:val="003A6AFF"/>
    <w:rsid w:val="003B0017"/>
    <w:rsid w:val="003B0478"/>
    <w:rsid w:val="003B25AF"/>
    <w:rsid w:val="003B27F3"/>
    <w:rsid w:val="003B4698"/>
    <w:rsid w:val="003C0AB6"/>
    <w:rsid w:val="003C30FA"/>
    <w:rsid w:val="003C64B6"/>
    <w:rsid w:val="003C671D"/>
    <w:rsid w:val="003C7D4C"/>
    <w:rsid w:val="003D0E14"/>
    <w:rsid w:val="003D0E93"/>
    <w:rsid w:val="003D1316"/>
    <w:rsid w:val="003D1428"/>
    <w:rsid w:val="003D539F"/>
    <w:rsid w:val="003D5D48"/>
    <w:rsid w:val="003D5DF2"/>
    <w:rsid w:val="003D6EC3"/>
    <w:rsid w:val="003E10BF"/>
    <w:rsid w:val="003E4BE2"/>
    <w:rsid w:val="003E4EF4"/>
    <w:rsid w:val="003E55E2"/>
    <w:rsid w:val="003E61E8"/>
    <w:rsid w:val="003E6990"/>
    <w:rsid w:val="003F451B"/>
    <w:rsid w:val="003F750A"/>
    <w:rsid w:val="0040023A"/>
    <w:rsid w:val="00400C34"/>
    <w:rsid w:val="00404C1C"/>
    <w:rsid w:val="004070FF"/>
    <w:rsid w:val="0040729C"/>
    <w:rsid w:val="0040771F"/>
    <w:rsid w:val="00407D77"/>
    <w:rsid w:val="00407F09"/>
    <w:rsid w:val="0041359C"/>
    <w:rsid w:val="00413C35"/>
    <w:rsid w:val="0041486A"/>
    <w:rsid w:val="00422FA1"/>
    <w:rsid w:val="004245DA"/>
    <w:rsid w:val="00425CE9"/>
    <w:rsid w:val="004325C2"/>
    <w:rsid w:val="00432F78"/>
    <w:rsid w:val="00434F5A"/>
    <w:rsid w:val="004379AE"/>
    <w:rsid w:val="00441766"/>
    <w:rsid w:val="00441EB1"/>
    <w:rsid w:val="004424E4"/>
    <w:rsid w:val="00443075"/>
    <w:rsid w:val="0044327B"/>
    <w:rsid w:val="00443508"/>
    <w:rsid w:val="00443DCE"/>
    <w:rsid w:val="00444A58"/>
    <w:rsid w:val="004453BC"/>
    <w:rsid w:val="00455DA4"/>
    <w:rsid w:val="004574D2"/>
    <w:rsid w:val="0046160B"/>
    <w:rsid w:val="004632D6"/>
    <w:rsid w:val="00466F79"/>
    <w:rsid w:val="004706C7"/>
    <w:rsid w:val="004707F0"/>
    <w:rsid w:val="004712D9"/>
    <w:rsid w:val="0047310C"/>
    <w:rsid w:val="00475AA8"/>
    <w:rsid w:val="00476071"/>
    <w:rsid w:val="004808F6"/>
    <w:rsid w:val="004818A0"/>
    <w:rsid w:val="00484ABE"/>
    <w:rsid w:val="0048640F"/>
    <w:rsid w:val="00490905"/>
    <w:rsid w:val="004912EB"/>
    <w:rsid w:val="004920AD"/>
    <w:rsid w:val="004922B5"/>
    <w:rsid w:val="00492719"/>
    <w:rsid w:val="0049385E"/>
    <w:rsid w:val="00494421"/>
    <w:rsid w:val="00496253"/>
    <w:rsid w:val="004A1A38"/>
    <w:rsid w:val="004A2389"/>
    <w:rsid w:val="004A3782"/>
    <w:rsid w:val="004A5AC9"/>
    <w:rsid w:val="004B2332"/>
    <w:rsid w:val="004B4046"/>
    <w:rsid w:val="004B5A34"/>
    <w:rsid w:val="004C082E"/>
    <w:rsid w:val="004C0836"/>
    <w:rsid w:val="004C1BCA"/>
    <w:rsid w:val="004C4CD9"/>
    <w:rsid w:val="004C7829"/>
    <w:rsid w:val="004D1967"/>
    <w:rsid w:val="004D27D6"/>
    <w:rsid w:val="004D41CF"/>
    <w:rsid w:val="004D66E2"/>
    <w:rsid w:val="004E07E9"/>
    <w:rsid w:val="004E16CD"/>
    <w:rsid w:val="004E194E"/>
    <w:rsid w:val="004E236C"/>
    <w:rsid w:val="004E23A1"/>
    <w:rsid w:val="004E28AB"/>
    <w:rsid w:val="004E2DCC"/>
    <w:rsid w:val="004E2F1B"/>
    <w:rsid w:val="004E38E7"/>
    <w:rsid w:val="004E63F3"/>
    <w:rsid w:val="004E7FA6"/>
    <w:rsid w:val="004F29CC"/>
    <w:rsid w:val="004F43A1"/>
    <w:rsid w:val="004F6093"/>
    <w:rsid w:val="0050204B"/>
    <w:rsid w:val="00502A2C"/>
    <w:rsid w:val="00503653"/>
    <w:rsid w:val="005046F9"/>
    <w:rsid w:val="00506217"/>
    <w:rsid w:val="005103BE"/>
    <w:rsid w:val="00510624"/>
    <w:rsid w:val="00512037"/>
    <w:rsid w:val="005161D2"/>
    <w:rsid w:val="00517952"/>
    <w:rsid w:val="00517DD5"/>
    <w:rsid w:val="00517E7F"/>
    <w:rsid w:val="00522D6E"/>
    <w:rsid w:val="005245A9"/>
    <w:rsid w:val="005247D2"/>
    <w:rsid w:val="005252E8"/>
    <w:rsid w:val="00527471"/>
    <w:rsid w:val="00527CB1"/>
    <w:rsid w:val="0053024A"/>
    <w:rsid w:val="00531468"/>
    <w:rsid w:val="005322EA"/>
    <w:rsid w:val="0053453A"/>
    <w:rsid w:val="005355BA"/>
    <w:rsid w:val="005359D1"/>
    <w:rsid w:val="0054076C"/>
    <w:rsid w:val="005429AE"/>
    <w:rsid w:val="00542AF3"/>
    <w:rsid w:val="005442D9"/>
    <w:rsid w:val="00544D45"/>
    <w:rsid w:val="00551FC4"/>
    <w:rsid w:val="0055272C"/>
    <w:rsid w:val="00552E2B"/>
    <w:rsid w:val="00555C12"/>
    <w:rsid w:val="00557A91"/>
    <w:rsid w:val="00560774"/>
    <w:rsid w:val="00560E38"/>
    <w:rsid w:val="00561067"/>
    <w:rsid w:val="00562083"/>
    <w:rsid w:val="00562E86"/>
    <w:rsid w:val="00564E2F"/>
    <w:rsid w:val="0056653E"/>
    <w:rsid w:val="005728DB"/>
    <w:rsid w:val="00573B87"/>
    <w:rsid w:val="005744E6"/>
    <w:rsid w:val="00576142"/>
    <w:rsid w:val="00577946"/>
    <w:rsid w:val="00582601"/>
    <w:rsid w:val="0058326B"/>
    <w:rsid w:val="005844B7"/>
    <w:rsid w:val="00585409"/>
    <w:rsid w:val="00585467"/>
    <w:rsid w:val="00586945"/>
    <w:rsid w:val="00586DDB"/>
    <w:rsid w:val="0059088D"/>
    <w:rsid w:val="005926CF"/>
    <w:rsid w:val="00595A26"/>
    <w:rsid w:val="00597C67"/>
    <w:rsid w:val="005A1654"/>
    <w:rsid w:val="005A591C"/>
    <w:rsid w:val="005A5B3C"/>
    <w:rsid w:val="005A6355"/>
    <w:rsid w:val="005B2AF3"/>
    <w:rsid w:val="005B3B0D"/>
    <w:rsid w:val="005B417E"/>
    <w:rsid w:val="005B4750"/>
    <w:rsid w:val="005B51FD"/>
    <w:rsid w:val="005B5F01"/>
    <w:rsid w:val="005B7C43"/>
    <w:rsid w:val="005B7F63"/>
    <w:rsid w:val="005C11FC"/>
    <w:rsid w:val="005D15E5"/>
    <w:rsid w:val="005D1B08"/>
    <w:rsid w:val="005D5BD5"/>
    <w:rsid w:val="005D5DEB"/>
    <w:rsid w:val="005E30B7"/>
    <w:rsid w:val="005E33D0"/>
    <w:rsid w:val="005E36C5"/>
    <w:rsid w:val="005E3860"/>
    <w:rsid w:val="005E4536"/>
    <w:rsid w:val="005E5D76"/>
    <w:rsid w:val="005E6078"/>
    <w:rsid w:val="005E7832"/>
    <w:rsid w:val="005E7D27"/>
    <w:rsid w:val="005F018F"/>
    <w:rsid w:val="005F29D0"/>
    <w:rsid w:val="005F2CD5"/>
    <w:rsid w:val="005F3158"/>
    <w:rsid w:val="005F3462"/>
    <w:rsid w:val="005F4084"/>
    <w:rsid w:val="005F42E6"/>
    <w:rsid w:val="005F4CCB"/>
    <w:rsid w:val="005F533E"/>
    <w:rsid w:val="005F6AD1"/>
    <w:rsid w:val="005FE22E"/>
    <w:rsid w:val="00603405"/>
    <w:rsid w:val="006040F7"/>
    <w:rsid w:val="00604DAD"/>
    <w:rsid w:val="00606B6E"/>
    <w:rsid w:val="00606C45"/>
    <w:rsid w:val="006076B6"/>
    <w:rsid w:val="00607CE2"/>
    <w:rsid w:val="00610F32"/>
    <w:rsid w:val="00612A88"/>
    <w:rsid w:val="00613DBC"/>
    <w:rsid w:val="00617540"/>
    <w:rsid w:val="00617C28"/>
    <w:rsid w:val="00620714"/>
    <w:rsid w:val="00620E7D"/>
    <w:rsid w:val="0062196B"/>
    <w:rsid w:val="00621A0B"/>
    <w:rsid w:val="006222EC"/>
    <w:rsid w:val="00622EE1"/>
    <w:rsid w:val="0062305D"/>
    <w:rsid w:val="00623EA3"/>
    <w:rsid w:val="0062463C"/>
    <w:rsid w:val="006250E5"/>
    <w:rsid w:val="00625593"/>
    <w:rsid w:val="0062584A"/>
    <w:rsid w:val="00625A73"/>
    <w:rsid w:val="006265D0"/>
    <w:rsid w:val="00633C90"/>
    <w:rsid w:val="0063440C"/>
    <w:rsid w:val="00634A68"/>
    <w:rsid w:val="00637E3A"/>
    <w:rsid w:val="0064057D"/>
    <w:rsid w:val="006410B9"/>
    <w:rsid w:val="00644357"/>
    <w:rsid w:val="00646666"/>
    <w:rsid w:val="00646BC4"/>
    <w:rsid w:val="00651424"/>
    <w:rsid w:val="00652844"/>
    <w:rsid w:val="00653BFC"/>
    <w:rsid w:val="006544B9"/>
    <w:rsid w:val="0065468C"/>
    <w:rsid w:val="00654B81"/>
    <w:rsid w:val="00660F2D"/>
    <w:rsid w:val="006628AA"/>
    <w:rsid w:val="00664B15"/>
    <w:rsid w:val="00664F4B"/>
    <w:rsid w:val="0066659C"/>
    <w:rsid w:val="00666DA5"/>
    <w:rsid w:val="00667722"/>
    <w:rsid w:val="00667D18"/>
    <w:rsid w:val="006711AA"/>
    <w:rsid w:val="00672C62"/>
    <w:rsid w:val="00675F8D"/>
    <w:rsid w:val="0067661A"/>
    <w:rsid w:val="00680C0A"/>
    <w:rsid w:val="00680C0B"/>
    <w:rsid w:val="00682188"/>
    <w:rsid w:val="00682407"/>
    <w:rsid w:val="00684AB4"/>
    <w:rsid w:val="00685FAD"/>
    <w:rsid w:val="006912B5"/>
    <w:rsid w:val="00691362"/>
    <w:rsid w:val="00694A4C"/>
    <w:rsid w:val="0069556E"/>
    <w:rsid w:val="006A0946"/>
    <w:rsid w:val="006A2365"/>
    <w:rsid w:val="006A28EB"/>
    <w:rsid w:val="006A33C8"/>
    <w:rsid w:val="006A6913"/>
    <w:rsid w:val="006A6F77"/>
    <w:rsid w:val="006B1BF1"/>
    <w:rsid w:val="006B4119"/>
    <w:rsid w:val="006B68F2"/>
    <w:rsid w:val="006C2D35"/>
    <w:rsid w:val="006C469F"/>
    <w:rsid w:val="006C47AE"/>
    <w:rsid w:val="006C63C4"/>
    <w:rsid w:val="006C69A0"/>
    <w:rsid w:val="006C72A6"/>
    <w:rsid w:val="006C74E5"/>
    <w:rsid w:val="006C755C"/>
    <w:rsid w:val="006C7B92"/>
    <w:rsid w:val="006D56AF"/>
    <w:rsid w:val="006D62B5"/>
    <w:rsid w:val="006E653A"/>
    <w:rsid w:val="006EE4FE"/>
    <w:rsid w:val="006F36F0"/>
    <w:rsid w:val="006F4803"/>
    <w:rsid w:val="006F5A5D"/>
    <w:rsid w:val="006F6DC5"/>
    <w:rsid w:val="006F7E27"/>
    <w:rsid w:val="0070596C"/>
    <w:rsid w:val="00705D05"/>
    <w:rsid w:val="00706C02"/>
    <w:rsid w:val="007072D5"/>
    <w:rsid w:val="00707B6E"/>
    <w:rsid w:val="00707CCE"/>
    <w:rsid w:val="00707D1B"/>
    <w:rsid w:val="00710161"/>
    <w:rsid w:val="00717367"/>
    <w:rsid w:val="00721F03"/>
    <w:rsid w:val="00723561"/>
    <w:rsid w:val="00727530"/>
    <w:rsid w:val="00731F76"/>
    <w:rsid w:val="00733788"/>
    <w:rsid w:val="00734502"/>
    <w:rsid w:val="0073528B"/>
    <w:rsid w:val="00735824"/>
    <w:rsid w:val="00737FA3"/>
    <w:rsid w:val="00740894"/>
    <w:rsid w:val="007432AC"/>
    <w:rsid w:val="00746DE7"/>
    <w:rsid w:val="007475E8"/>
    <w:rsid w:val="007478B1"/>
    <w:rsid w:val="00747BD9"/>
    <w:rsid w:val="00750BB2"/>
    <w:rsid w:val="0075451A"/>
    <w:rsid w:val="007577E0"/>
    <w:rsid w:val="007603D2"/>
    <w:rsid w:val="00760655"/>
    <w:rsid w:val="007608B9"/>
    <w:rsid w:val="00761443"/>
    <w:rsid w:val="00766CF2"/>
    <w:rsid w:val="00771BFC"/>
    <w:rsid w:val="00775DD5"/>
    <w:rsid w:val="00776281"/>
    <w:rsid w:val="00782373"/>
    <w:rsid w:val="00783723"/>
    <w:rsid w:val="00784310"/>
    <w:rsid w:val="00784B63"/>
    <w:rsid w:val="0078564C"/>
    <w:rsid w:val="007913A0"/>
    <w:rsid w:val="007922E1"/>
    <w:rsid w:val="00792325"/>
    <w:rsid w:val="00793770"/>
    <w:rsid w:val="007955E5"/>
    <w:rsid w:val="00795CB3"/>
    <w:rsid w:val="007973C9"/>
    <w:rsid w:val="00797736"/>
    <w:rsid w:val="007A0BA8"/>
    <w:rsid w:val="007A28B8"/>
    <w:rsid w:val="007A2C43"/>
    <w:rsid w:val="007A34DE"/>
    <w:rsid w:val="007A359E"/>
    <w:rsid w:val="007A42F3"/>
    <w:rsid w:val="007A6F46"/>
    <w:rsid w:val="007B1813"/>
    <w:rsid w:val="007B18DC"/>
    <w:rsid w:val="007B255E"/>
    <w:rsid w:val="007B2860"/>
    <w:rsid w:val="007B4010"/>
    <w:rsid w:val="007B4669"/>
    <w:rsid w:val="007B76B2"/>
    <w:rsid w:val="007C44B7"/>
    <w:rsid w:val="007C4AC1"/>
    <w:rsid w:val="007C5F5D"/>
    <w:rsid w:val="007D137F"/>
    <w:rsid w:val="007D196D"/>
    <w:rsid w:val="007D3D83"/>
    <w:rsid w:val="007D4DDD"/>
    <w:rsid w:val="007D6236"/>
    <w:rsid w:val="007D70E7"/>
    <w:rsid w:val="007D7BF8"/>
    <w:rsid w:val="007E04BE"/>
    <w:rsid w:val="007E076F"/>
    <w:rsid w:val="007E31F4"/>
    <w:rsid w:val="007E4DBE"/>
    <w:rsid w:val="007E559E"/>
    <w:rsid w:val="007E56B8"/>
    <w:rsid w:val="007E6DE5"/>
    <w:rsid w:val="007F1516"/>
    <w:rsid w:val="007F2584"/>
    <w:rsid w:val="007F3FC9"/>
    <w:rsid w:val="007F57F5"/>
    <w:rsid w:val="007F6763"/>
    <w:rsid w:val="00800C41"/>
    <w:rsid w:val="008039C3"/>
    <w:rsid w:val="008117ED"/>
    <w:rsid w:val="00813239"/>
    <w:rsid w:val="00814E69"/>
    <w:rsid w:val="00814EE7"/>
    <w:rsid w:val="00815B55"/>
    <w:rsid w:val="00817083"/>
    <w:rsid w:val="00817C47"/>
    <w:rsid w:val="00820802"/>
    <w:rsid w:val="00820969"/>
    <w:rsid w:val="00822ABE"/>
    <w:rsid w:val="00822DD4"/>
    <w:rsid w:val="00823DF7"/>
    <w:rsid w:val="00825C6A"/>
    <w:rsid w:val="00833D25"/>
    <w:rsid w:val="00834EA5"/>
    <w:rsid w:val="00835CAF"/>
    <w:rsid w:val="00836801"/>
    <w:rsid w:val="00843725"/>
    <w:rsid w:val="00850EC2"/>
    <w:rsid w:val="008519B5"/>
    <w:rsid w:val="00864189"/>
    <w:rsid w:val="00865494"/>
    <w:rsid w:val="00866995"/>
    <w:rsid w:val="00870028"/>
    <w:rsid w:val="00872D21"/>
    <w:rsid w:val="00887273"/>
    <w:rsid w:val="008917D2"/>
    <w:rsid w:val="00891BE2"/>
    <w:rsid w:val="00892DBA"/>
    <w:rsid w:val="00894052"/>
    <w:rsid w:val="00895083"/>
    <w:rsid w:val="008968AD"/>
    <w:rsid w:val="008A39F9"/>
    <w:rsid w:val="008A5B31"/>
    <w:rsid w:val="008B04C8"/>
    <w:rsid w:val="008B1F97"/>
    <w:rsid w:val="008B40A0"/>
    <w:rsid w:val="008C1B37"/>
    <w:rsid w:val="008C22A7"/>
    <w:rsid w:val="008C334B"/>
    <w:rsid w:val="008C41FE"/>
    <w:rsid w:val="008C6392"/>
    <w:rsid w:val="008C6987"/>
    <w:rsid w:val="008D39C6"/>
    <w:rsid w:val="008D5CED"/>
    <w:rsid w:val="008D655B"/>
    <w:rsid w:val="008D7514"/>
    <w:rsid w:val="008D7A56"/>
    <w:rsid w:val="008E1924"/>
    <w:rsid w:val="008E2BFF"/>
    <w:rsid w:val="008E4B7B"/>
    <w:rsid w:val="008E51B5"/>
    <w:rsid w:val="008E64E3"/>
    <w:rsid w:val="008E698F"/>
    <w:rsid w:val="008E6B7D"/>
    <w:rsid w:val="008E720D"/>
    <w:rsid w:val="008F049E"/>
    <w:rsid w:val="008F3055"/>
    <w:rsid w:val="008F68F4"/>
    <w:rsid w:val="008F730E"/>
    <w:rsid w:val="008F7708"/>
    <w:rsid w:val="00900690"/>
    <w:rsid w:val="0090139A"/>
    <w:rsid w:val="00901AE3"/>
    <w:rsid w:val="00903425"/>
    <w:rsid w:val="0090397B"/>
    <w:rsid w:val="009042BF"/>
    <w:rsid w:val="009042FE"/>
    <w:rsid w:val="0091024D"/>
    <w:rsid w:val="009117A2"/>
    <w:rsid w:val="00912B2F"/>
    <w:rsid w:val="00913D99"/>
    <w:rsid w:val="00913E03"/>
    <w:rsid w:val="0091438C"/>
    <w:rsid w:val="00916778"/>
    <w:rsid w:val="0091733C"/>
    <w:rsid w:val="00920215"/>
    <w:rsid w:val="009202F5"/>
    <w:rsid w:val="009204D9"/>
    <w:rsid w:val="00920789"/>
    <w:rsid w:val="009212BB"/>
    <w:rsid w:val="00924153"/>
    <w:rsid w:val="009265C4"/>
    <w:rsid w:val="0093322C"/>
    <w:rsid w:val="00935666"/>
    <w:rsid w:val="00936D8E"/>
    <w:rsid w:val="00944C8A"/>
    <w:rsid w:val="00946AB0"/>
    <w:rsid w:val="00950994"/>
    <w:rsid w:val="00952E7B"/>
    <w:rsid w:val="00954C4D"/>
    <w:rsid w:val="00955606"/>
    <w:rsid w:val="00955AFA"/>
    <w:rsid w:val="00960011"/>
    <w:rsid w:val="00964165"/>
    <w:rsid w:val="00964A75"/>
    <w:rsid w:val="00967251"/>
    <w:rsid w:val="0097070A"/>
    <w:rsid w:val="00970D92"/>
    <w:rsid w:val="00973DDA"/>
    <w:rsid w:val="00974D62"/>
    <w:rsid w:val="00976C6D"/>
    <w:rsid w:val="00977640"/>
    <w:rsid w:val="00977964"/>
    <w:rsid w:val="009814BD"/>
    <w:rsid w:val="009937FC"/>
    <w:rsid w:val="00993E94"/>
    <w:rsid w:val="00994B69"/>
    <w:rsid w:val="00996DF5"/>
    <w:rsid w:val="009A2370"/>
    <w:rsid w:val="009A2BE7"/>
    <w:rsid w:val="009A3732"/>
    <w:rsid w:val="009A3DC0"/>
    <w:rsid w:val="009A4683"/>
    <w:rsid w:val="009A54E1"/>
    <w:rsid w:val="009B10D4"/>
    <w:rsid w:val="009B2DE7"/>
    <w:rsid w:val="009B477D"/>
    <w:rsid w:val="009B4B4C"/>
    <w:rsid w:val="009B4EBA"/>
    <w:rsid w:val="009B57AD"/>
    <w:rsid w:val="009B63A1"/>
    <w:rsid w:val="009B6ADA"/>
    <w:rsid w:val="009B73BE"/>
    <w:rsid w:val="009B7DB5"/>
    <w:rsid w:val="009B7E3C"/>
    <w:rsid w:val="009C03C1"/>
    <w:rsid w:val="009C12D4"/>
    <w:rsid w:val="009C27AD"/>
    <w:rsid w:val="009C2E0E"/>
    <w:rsid w:val="009C3A95"/>
    <w:rsid w:val="009C4419"/>
    <w:rsid w:val="009C6226"/>
    <w:rsid w:val="009C6B5E"/>
    <w:rsid w:val="009C7D87"/>
    <w:rsid w:val="009D50B9"/>
    <w:rsid w:val="009D6720"/>
    <w:rsid w:val="009E2CE7"/>
    <w:rsid w:val="009E3EF7"/>
    <w:rsid w:val="009E545D"/>
    <w:rsid w:val="009E6231"/>
    <w:rsid w:val="009E66BC"/>
    <w:rsid w:val="009F0297"/>
    <w:rsid w:val="009F0DE4"/>
    <w:rsid w:val="009F3116"/>
    <w:rsid w:val="009F52EB"/>
    <w:rsid w:val="009F7103"/>
    <w:rsid w:val="00A02312"/>
    <w:rsid w:val="00A03439"/>
    <w:rsid w:val="00A05181"/>
    <w:rsid w:val="00A0583E"/>
    <w:rsid w:val="00A06C0E"/>
    <w:rsid w:val="00A1059C"/>
    <w:rsid w:val="00A123F7"/>
    <w:rsid w:val="00A12DF1"/>
    <w:rsid w:val="00A168F3"/>
    <w:rsid w:val="00A17B8E"/>
    <w:rsid w:val="00A2089C"/>
    <w:rsid w:val="00A21A53"/>
    <w:rsid w:val="00A2205F"/>
    <w:rsid w:val="00A23CF0"/>
    <w:rsid w:val="00A2440C"/>
    <w:rsid w:val="00A24CFB"/>
    <w:rsid w:val="00A304AC"/>
    <w:rsid w:val="00A30F28"/>
    <w:rsid w:val="00A3183E"/>
    <w:rsid w:val="00A31842"/>
    <w:rsid w:val="00A339F0"/>
    <w:rsid w:val="00A35CE6"/>
    <w:rsid w:val="00A42A56"/>
    <w:rsid w:val="00A43129"/>
    <w:rsid w:val="00A43A5C"/>
    <w:rsid w:val="00A52025"/>
    <w:rsid w:val="00A5342D"/>
    <w:rsid w:val="00A55788"/>
    <w:rsid w:val="00A5614A"/>
    <w:rsid w:val="00A57BF7"/>
    <w:rsid w:val="00A57F1A"/>
    <w:rsid w:val="00A63FD7"/>
    <w:rsid w:val="00A66207"/>
    <w:rsid w:val="00A70B40"/>
    <w:rsid w:val="00A71533"/>
    <w:rsid w:val="00A72A3B"/>
    <w:rsid w:val="00A73E64"/>
    <w:rsid w:val="00A8046E"/>
    <w:rsid w:val="00A84115"/>
    <w:rsid w:val="00A85C36"/>
    <w:rsid w:val="00A90323"/>
    <w:rsid w:val="00A946CB"/>
    <w:rsid w:val="00A94790"/>
    <w:rsid w:val="00A95B6D"/>
    <w:rsid w:val="00A96029"/>
    <w:rsid w:val="00A963DD"/>
    <w:rsid w:val="00A96E35"/>
    <w:rsid w:val="00A97D66"/>
    <w:rsid w:val="00AA100B"/>
    <w:rsid w:val="00AA27AF"/>
    <w:rsid w:val="00AA3285"/>
    <w:rsid w:val="00AA35C0"/>
    <w:rsid w:val="00AA4F1A"/>
    <w:rsid w:val="00AB11A0"/>
    <w:rsid w:val="00AB2DB0"/>
    <w:rsid w:val="00AB32C9"/>
    <w:rsid w:val="00AB3AF6"/>
    <w:rsid w:val="00AB453B"/>
    <w:rsid w:val="00AB679D"/>
    <w:rsid w:val="00AB6A76"/>
    <w:rsid w:val="00AB6E3E"/>
    <w:rsid w:val="00AB6E57"/>
    <w:rsid w:val="00AB79C7"/>
    <w:rsid w:val="00AC19EC"/>
    <w:rsid w:val="00AC291E"/>
    <w:rsid w:val="00AC4367"/>
    <w:rsid w:val="00AC6910"/>
    <w:rsid w:val="00AC6B71"/>
    <w:rsid w:val="00AD030E"/>
    <w:rsid w:val="00AD0948"/>
    <w:rsid w:val="00AD1A35"/>
    <w:rsid w:val="00AD7AD0"/>
    <w:rsid w:val="00AE07D7"/>
    <w:rsid w:val="00AE0AE8"/>
    <w:rsid w:val="00AE0D45"/>
    <w:rsid w:val="00AE1E41"/>
    <w:rsid w:val="00AE2788"/>
    <w:rsid w:val="00AE33E8"/>
    <w:rsid w:val="00AE3425"/>
    <w:rsid w:val="00AF0873"/>
    <w:rsid w:val="00AF1022"/>
    <w:rsid w:val="00AF3F2D"/>
    <w:rsid w:val="00AF4DF5"/>
    <w:rsid w:val="00AF6520"/>
    <w:rsid w:val="00B008C6"/>
    <w:rsid w:val="00B020F6"/>
    <w:rsid w:val="00B026AA"/>
    <w:rsid w:val="00B029A9"/>
    <w:rsid w:val="00B03296"/>
    <w:rsid w:val="00B0382C"/>
    <w:rsid w:val="00B03EAF"/>
    <w:rsid w:val="00B04535"/>
    <w:rsid w:val="00B04AE2"/>
    <w:rsid w:val="00B0535A"/>
    <w:rsid w:val="00B0602D"/>
    <w:rsid w:val="00B069E4"/>
    <w:rsid w:val="00B07206"/>
    <w:rsid w:val="00B07707"/>
    <w:rsid w:val="00B07FBD"/>
    <w:rsid w:val="00B10E17"/>
    <w:rsid w:val="00B12A3D"/>
    <w:rsid w:val="00B13E19"/>
    <w:rsid w:val="00B15807"/>
    <w:rsid w:val="00B158A4"/>
    <w:rsid w:val="00B20001"/>
    <w:rsid w:val="00B23F83"/>
    <w:rsid w:val="00B25A98"/>
    <w:rsid w:val="00B25CF7"/>
    <w:rsid w:val="00B30159"/>
    <w:rsid w:val="00B3015F"/>
    <w:rsid w:val="00B30916"/>
    <w:rsid w:val="00B33DA2"/>
    <w:rsid w:val="00B35078"/>
    <w:rsid w:val="00B351A0"/>
    <w:rsid w:val="00B35858"/>
    <w:rsid w:val="00B4033D"/>
    <w:rsid w:val="00B4430A"/>
    <w:rsid w:val="00B45D4F"/>
    <w:rsid w:val="00B47553"/>
    <w:rsid w:val="00B51114"/>
    <w:rsid w:val="00B512E2"/>
    <w:rsid w:val="00B515A0"/>
    <w:rsid w:val="00B524E4"/>
    <w:rsid w:val="00B52AD9"/>
    <w:rsid w:val="00B52F07"/>
    <w:rsid w:val="00B54D45"/>
    <w:rsid w:val="00B616B2"/>
    <w:rsid w:val="00B63EA1"/>
    <w:rsid w:val="00B64D12"/>
    <w:rsid w:val="00B64F09"/>
    <w:rsid w:val="00B6556F"/>
    <w:rsid w:val="00B65974"/>
    <w:rsid w:val="00B66581"/>
    <w:rsid w:val="00B6681C"/>
    <w:rsid w:val="00B66E55"/>
    <w:rsid w:val="00B701D8"/>
    <w:rsid w:val="00B71646"/>
    <w:rsid w:val="00B71DBF"/>
    <w:rsid w:val="00B71E17"/>
    <w:rsid w:val="00B745D7"/>
    <w:rsid w:val="00B76C1E"/>
    <w:rsid w:val="00B778D7"/>
    <w:rsid w:val="00B80FA3"/>
    <w:rsid w:val="00B8258E"/>
    <w:rsid w:val="00B875CB"/>
    <w:rsid w:val="00B87634"/>
    <w:rsid w:val="00B90D17"/>
    <w:rsid w:val="00B92998"/>
    <w:rsid w:val="00B930BF"/>
    <w:rsid w:val="00B94326"/>
    <w:rsid w:val="00B970AE"/>
    <w:rsid w:val="00BA27C6"/>
    <w:rsid w:val="00BA5A2D"/>
    <w:rsid w:val="00BB1585"/>
    <w:rsid w:val="00BB3A80"/>
    <w:rsid w:val="00BB5157"/>
    <w:rsid w:val="00BB6002"/>
    <w:rsid w:val="00BB6B22"/>
    <w:rsid w:val="00BB7075"/>
    <w:rsid w:val="00BB7DF2"/>
    <w:rsid w:val="00BC0312"/>
    <w:rsid w:val="00BC2316"/>
    <w:rsid w:val="00BC308C"/>
    <w:rsid w:val="00BC4A69"/>
    <w:rsid w:val="00BC715A"/>
    <w:rsid w:val="00BD0582"/>
    <w:rsid w:val="00BD1DC6"/>
    <w:rsid w:val="00BD4050"/>
    <w:rsid w:val="00BD4066"/>
    <w:rsid w:val="00BD4C44"/>
    <w:rsid w:val="00BD587F"/>
    <w:rsid w:val="00BD6824"/>
    <w:rsid w:val="00BD70CB"/>
    <w:rsid w:val="00BD72E6"/>
    <w:rsid w:val="00BE01FB"/>
    <w:rsid w:val="00BE4EF8"/>
    <w:rsid w:val="00BE4F6F"/>
    <w:rsid w:val="00BE6ACA"/>
    <w:rsid w:val="00BE7465"/>
    <w:rsid w:val="00BF20B3"/>
    <w:rsid w:val="00BF652B"/>
    <w:rsid w:val="00BF6B41"/>
    <w:rsid w:val="00BF6DD8"/>
    <w:rsid w:val="00C0007D"/>
    <w:rsid w:val="00C008EC"/>
    <w:rsid w:val="00C011AF"/>
    <w:rsid w:val="00C0231C"/>
    <w:rsid w:val="00C0338A"/>
    <w:rsid w:val="00C03772"/>
    <w:rsid w:val="00C044E0"/>
    <w:rsid w:val="00C062F1"/>
    <w:rsid w:val="00C07CA7"/>
    <w:rsid w:val="00C10491"/>
    <w:rsid w:val="00C1638D"/>
    <w:rsid w:val="00C17790"/>
    <w:rsid w:val="00C17ED0"/>
    <w:rsid w:val="00C3148D"/>
    <w:rsid w:val="00C3370C"/>
    <w:rsid w:val="00C337EA"/>
    <w:rsid w:val="00C346EB"/>
    <w:rsid w:val="00C34A41"/>
    <w:rsid w:val="00C352A9"/>
    <w:rsid w:val="00C366A7"/>
    <w:rsid w:val="00C40A0D"/>
    <w:rsid w:val="00C40AD2"/>
    <w:rsid w:val="00C43254"/>
    <w:rsid w:val="00C43E6B"/>
    <w:rsid w:val="00C44ECC"/>
    <w:rsid w:val="00C4542D"/>
    <w:rsid w:val="00C45BB3"/>
    <w:rsid w:val="00C47FD2"/>
    <w:rsid w:val="00C50D1D"/>
    <w:rsid w:val="00C51632"/>
    <w:rsid w:val="00C516D9"/>
    <w:rsid w:val="00C53527"/>
    <w:rsid w:val="00C53609"/>
    <w:rsid w:val="00C54C9F"/>
    <w:rsid w:val="00C60DB5"/>
    <w:rsid w:val="00C60FD2"/>
    <w:rsid w:val="00C6184C"/>
    <w:rsid w:val="00C62987"/>
    <w:rsid w:val="00C700D6"/>
    <w:rsid w:val="00C773C5"/>
    <w:rsid w:val="00C77593"/>
    <w:rsid w:val="00C77B20"/>
    <w:rsid w:val="00C82E27"/>
    <w:rsid w:val="00C87F91"/>
    <w:rsid w:val="00C91F80"/>
    <w:rsid w:val="00C926F3"/>
    <w:rsid w:val="00C92817"/>
    <w:rsid w:val="00C93F38"/>
    <w:rsid w:val="00C9485D"/>
    <w:rsid w:val="00C94EA3"/>
    <w:rsid w:val="00C95070"/>
    <w:rsid w:val="00C952F1"/>
    <w:rsid w:val="00C97164"/>
    <w:rsid w:val="00C972DC"/>
    <w:rsid w:val="00CA0AD3"/>
    <w:rsid w:val="00CA168C"/>
    <w:rsid w:val="00CA17AE"/>
    <w:rsid w:val="00CA18BA"/>
    <w:rsid w:val="00CA3D4D"/>
    <w:rsid w:val="00CA40D3"/>
    <w:rsid w:val="00CA494B"/>
    <w:rsid w:val="00CA55BF"/>
    <w:rsid w:val="00CA5E2D"/>
    <w:rsid w:val="00CA63B1"/>
    <w:rsid w:val="00CA7A77"/>
    <w:rsid w:val="00CA7F45"/>
    <w:rsid w:val="00CB1E2B"/>
    <w:rsid w:val="00CB2056"/>
    <w:rsid w:val="00CB3A48"/>
    <w:rsid w:val="00CC0778"/>
    <w:rsid w:val="00CC0799"/>
    <w:rsid w:val="00CC1703"/>
    <w:rsid w:val="00CC20F1"/>
    <w:rsid w:val="00CC3629"/>
    <w:rsid w:val="00CC67C2"/>
    <w:rsid w:val="00CC6865"/>
    <w:rsid w:val="00CC6AEA"/>
    <w:rsid w:val="00CC7506"/>
    <w:rsid w:val="00CC7C2F"/>
    <w:rsid w:val="00CD0973"/>
    <w:rsid w:val="00CD378D"/>
    <w:rsid w:val="00CD53B1"/>
    <w:rsid w:val="00CD5B38"/>
    <w:rsid w:val="00CD6914"/>
    <w:rsid w:val="00CD6DF1"/>
    <w:rsid w:val="00CE0E7D"/>
    <w:rsid w:val="00CE12B3"/>
    <w:rsid w:val="00CE1E15"/>
    <w:rsid w:val="00CE1FD0"/>
    <w:rsid w:val="00CE2B3A"/>
    <w:rsid w:val="00CE4E90"/>
    <w:rsid w:val="00CE58C3"/>
    <w:rsid w:val="00CE644E"/>
    <w:rsid w:val="00CE6EC8"/>
    <w:rsid w:val="00CE7077"/>
    <w:rsid w:val="00CF15C1"/>
    <w:rsid w:val="00CF16F6"/>
    <w:rsid w:val="00CF186E"/>
    <w:rsid w:val="00CF365B"/>
    <w:rsid w:val="00CF4918"/>
    <w:rsid w:val="00CF552B"/>
    <w:rsid w:val="00D00D80"/>
    <w:rsid w:val="00D011D0"/>
    <w:rsid w:val="00D024EA"/>
    <w:rsid w:val="00D034D8"/>
    <w:rsid w:val="00D04A35"/>
    <w:rsid w:val="00D1080E"/>
    <w:rsid w:val="00D13058"/>
    <w:rsid w:val="00D13551"/>
    <w:rsid w:val="00D13AAD"/>
    <w:rsid w:val="00D166D3"/>
    <w:rsid w:val="00D2143F"/>
    <w:rsid w:val="00D21534"/>
    <w:rsid w:val="00D23560"/>
    <w:rsid w:val="00D243E6"/>
    <w:rsid w:val="00D275C2"/>
    <w:rsid w:val="00D32088"/>
    <w:rsid w:val="00D32C0C"/>
    <w:rsid w:val="00D334E5"/>
    <w:rsid w:val="00D33724"/>
    <w:rsid w:val="00D35A42"/>
    <w:rsid w:val="00D36D92"/>
    <w:rsid w:val="00D37264"/>
    <w:rsid w:val="00D41687"/>
    <w:rsid w:val="00D4636D"/>
    <w:rsid w:val="00D501D6"/>
    <w:rsid w:val="00D52038"/>
    <w:rsid w:val="00D52682"/>
    <w:rsid w:val="00D54663"/>
    <w:rsid w:val="00D6407B"/>
    <w:rsid w:val="00D64C15"/>
    <w:rsid w:val="00D67F91"/>
    <w:rsid w:val="00D77A0B"/>
    <w:rsid w:val="00D77CFC"/>
    <w:rsid w:val="00D77D6A"/>
    <w:rsid w:val="00D80907"/>
    <w:rsid w:val="00D80912"/>
    <w:rsid w:val="00D8219B"/>
    <w:rsid w:val="00D8305C"/>
    <w:rsid w:val="00D938C0"/>
    <w:rsid w:val="00DA072F"/>
    <w:rsid w:val="00DA14FB"/>
    <w:rsid w:val="00DA20E8"/>
    <w:rsid w:val="00DA233D"/>
    <w:rsid w:val="00DA2763"/>
    <w:rsid w:val="00DA2A98"/>
    <w:rsid w:val="00DA3A3C"/>
    <w:rsid w:val="00DA3FEF"/>
    <w:rsid w:val="00DA4D6C"/>
    <w:rsid w:val="00DA77C9"/>
    <w:rsid w:val="00DB4477"/>
    <w:rsid w:val="00DB6F20"/>
    <w:rsid w:val="00DB6F4A"/>
    <w:rsid w:val="00DC0219"/>
    <w:rsid w:val="00DC0587"/>
    <w:rsid w:val="00DC0890"/>
    <w:rsid w:val="00DC1B4B"/>
    <w:rsid w:val="00DC28B6"/>
    <w:rsid w:val="00DC3D5A"/>
    <w:rsid w:val="00DC57CF"/>
    <w:rsid w:val="00DC60E3"/>
    <w:rsid w:val="00DC7239"/>
    <w:rsid w:val="00DD27E8"/>
    <w:rsid w:val="00DD2B56"/>
    <w:rsid w:val="00DE1FFB"/>
    <w:rsid w:val="00DE39F7"/>
    <w:rsid w:val="00DE41B4"/>
    <w:rsid w:val="00DE4EAD"/>
    <w:rsid w:val="00DE65D3"/>
    <w:rsid w:val="00DF1EBD"/>
    <w:rsid w:val="00DF2026"/>
    <w:rsid w:val="00DF4B39"/>
    <w:rsid w:val="00DF4CB9"/>
    <w:rsid w:val="00DF6E59"/>
    <w:rsid w:val="00E023D3"/>
    <w:rsid w:val="00E04418"/>
    <w:rsid w:val="00E04E25"/>
    <w:rsid w:val="00E0524F"/>
    <w:rsid w:val="00E0566B"/>
    <w:rsid w:val="00E1034B"/>
    <w:rsid w:val="00E10DB0"/>
    <w:rsid w:val="00E10EA2"/>
    <w:rsid w:val="00E15B1E"/>
    <w:rsid w:val="00E17DA0"/>
    <w:rsid w:val="00E20F76"/>
    <w:rsid w:val="00E216CB"/>
    <w:rsid w:val="00E217A8"/>
    <w:rsid w:val="00E244AD"/>
    <w:rsid w:val="00E30651"/>
    <w:rsid w:val="00E3315C"/>
    <w:rsid w:val="00E36A00"/>
    <w:rsid w:val="00E43A5A"/>
    <w:rsid w:val="00E43E4D"/>
    <w:rsid w:val="00E45E9D"/>
    <w:rsid w:val="00E468C0"/>
    <w:rsid w:val="00E471CE"/>
    <w:rsid w:val="00E5176C"/>
    <w:rsid w:val="00E5397D"/>
    <w:rsid w:val="00E54100"/>
    <w:rsid w:val="00E55C8F"/>
    <w:rsid w:val="00E56BE9"/>
    <w:rsid w:val="00E56CB2"/>
    <w:rsid w:val="00E61FC5"/>
    <w:rsid w:val="00E63521"/>
    <w:rsid w:val="00E63A9D"/>
    <w:rsid w:val="00E66AB0"/>
    <w:rsid w:val="00E722ED"/>
    <w:rsid w:val="00E73D21"/>
    <w:rsid w:val="00E752C4"/>
    <w:rsid w:val="00E764C1"/>
    <w:rsid w:val="00E82C45"/>
    <w:rsid w:val="00E840FC"/>
    <w:rsid w:val="00E846FA"/>
    <w:rsid w:val="00E85B2C"/>
    <w:rsid w:val="00E9284D"/>
    <w:rsid w:val="00E92E17"/>
    <w:rsid w:val="00E97A01"/>
    <w:rsid w:val="00EA0B2D"/>
    <w:rsid w:val="00EA283B"/>
    <w:rsid w:val="00EA50A0"/>
    <w:rsid w:val="00EA69A9"/>
    <w:rsid w:val="00EA6AAF"/>
    <w:rsid w:val="00EA6C7C"/>
    <w:rsid w:val="00EA7711"/>
    <w:rsid w:val="00EB7AE0"/>
    <w:rsid w:val="00EC0823"/>
    <w:rsid w:val="00EC0D0B"/>
    <w:rsid w:val="00EC16DE"/>
    <w:rsid w:val="00EC1F56"/>
    <w:rsid w:val="00EC2C18"/>
    <w:rsid w:val="00EC3253"/>
    <w:rsid w:val="00EC4F9A"/>
    <w:rsid w:val="00ED19FD"/>
    <w:rsid w:val="00ED4E83"/>
    <w:rsid w:val="00ED5507"/>
    <w:rsid w:val="00EE2EC2"/>
    <w:rsid w:val="00EE76E7"/>
    <w:rsid w:val="00EF02F3"/>
    <w:rsid w:val="00EF30C7"/>
    <w:rsid w:val="00EF4791"/>
    <w:rsid w:val="00EF4AC5"/>
    <w:rsid w:val="00EF68E5"/>
    <w:rsid w:val="00EF71EE"/>
    <w:rsid w:val="00F03860"/>
    <w:rsid w:val="00F05647"/>
    <w:rsid w:val="00F05F4E"/>
    <w:rsid w:val="00F10F34"/>
    <w:rsid w:val="00F119BD"/>
    <w:rsid w:val="00F14C4F"/>
    <w:rsid w:val="00F1501D"/>
    <w:rsid w:val="00F15CF6"/>
    <w:rsid w:val="00F223A4"/>
    <w:rsid w:val="00F223FE"/>
    <w:rsid w:val="00F25BE4"/>
    <w:rsid w:val="00F27A27"/>
    <w:rsid w:val="00F3180F"/>
    <w:rsid w:val="00F31ED4"/>
    <w:rsid w:val="00F3282B"/>
    <w:rsid w:val="00F33DE0"/>
    <w:rsid w:val="00F34B9E"/>
    <w:rsid w:val="00F367EB"/>
    <w:rsid w:val="00F433D2"/>
    <w:rsid w:val="00F436F8"/>
    <w:rsid w:val="00F44761"/>
    <w:rsid w:val="00F44BCF"/>
    <w:rsid w:val="00F44CBC"/>
    <w:rsid w:val="00F4663A"/>
    <w:rsid w:val="00F47986"/>
    <w:rsid w:val="00F525EA"/>
    <w:rsid w:val="00F567FB"/>
    <w:rsid w:val="00F578FF"/>
    <w:rsid w:val="00F63241"/>
    <w:rsid w:val="00F64284"/>
    <w:rsid w:val="00F651A6"/>
    <w:rsid w:val="00F65CBC"/>
    <w:rsid w:val="00F65E4E"/>
    <w:rsid w:val="00F65F57"/>
    <w:rsid w:val="00F67B95"/>
    <w:rsid w:val="00F743DF"/>
    <w:rsid w:val="00F80B73"/>
    <w:rsid w:val="00F812F1"/>
    <w:rsid w:val="00F81E8D"/>
    <w:rsid w:val="00F832F4"/>
    <w:rsid w:val="00F83F44"/>
    <w:rsid w:val="00F8420D"/>
    <w:rsid w:val="00F850B9"/>
    <w:rsid w:val="00F85A73"/>
    <w:rsid w:val="00F87226"/>
    <w:rsid w:val="00F92CBC"/>
    <w:rsid w:val="00F93AF7"/>
    <w:rsid w:val="00F962D7"/>
    <w:rsid w:val="00FA01EE"/>
    <w:rsid w:val="00FA03AB"/>
    <w:rsid w:val="00FA0BA7"/>
    <w:rsid w:val="00FA0C1F"/>
    <w:rsid w:val="00FA0F7B"/>
    <w:rsid w:val="00FA3F59"/>
    <w:rsid w:val="00FA4E70"/>
    <w:rsid w:val="00FA64B6"/>
    <w:rsid w:val="00FB206D"/>
    <w:rsid w:val="00FB20A2"/>
    <w:rsid w:val="00FB2CCC"/>
    <w:rsid w:val="00FB5477"/>
    <w:rsid w:val="00FB76AE"/>
    <w:rsid w:val="00FC14A9"/>
    <w:rsid w:val="00FC36B1"/>
    <w:rsid w:val="00FC6300"/>
    <w:rsid w:val="00FD3947"/>
    <w:rsid w:val="00FD4DAF"/>
    <w:rsid w:val="00FD7878"/>
    <w:rsid w:val="00FD7910"/>
    <w:rsid w:val="00FE2F2C"/>
    <w:rsid w:val="00FE3884"/>
    <w:rsid w:val="00FE5229"/>
    <w:rsid w:val="00FE59E0"/>
    <w:rsid w:val="00FE70CE"/>
    <w:rsid w:val="00FF0126"/>
    <w:rsid w:val="00FF0B8F"/>
    <w:rsid w:val="00FF1C25"/>
    <w:rsid w:val="00FF2AFD"/>
    <w:rsid w:val="00FF2DFB"/>
    <w:rsid w:val="00FF3759"/>
    <w:rsid w:val="00FF3D7A"/>
    <w:rsid w:val="00FF5582"/>
    <w:rsid w:val="00FF688E"/>
    <w:rsid w:val="00FF6C07"/>
    <w:rsid w:val="00FF72B4"/>
    <w:rsid w:val="018CF6CB"/>
    <w:rsid w:val="021F6288"/>
    <w:rsid w:val="024BF9B9"/>
    <w:rsid w:val="025C326E"/>
    <w:rsid w:val="028FE25C"/>
    <w:rsid w:val="02A8985B"/>
    <w:rsid w:val="02D51D21"/>
    <w:rsid w:val="02E176F4"/>
    <w:rsid w:val="033B18B3"/>
    <w:rsid w:val="03518F69"/>
    <w:rsid w:val="035C4E11"/>
    <w:rsid w:val="03697859"/>
    <w:rsid w:val="03D49E64"/>
    <w:rsid w:val="04447F21"/>
    <w:rsid w:val="04BFB519"/>
    <w:rsid w:val="054F3FF5"/>
    <w:rsid w:val="05601005"/>
    <w:rsid w:val="05C2B01C"/>
    <w:rsid w:val="05F0D0EC"/>
    <w:rsid w:val="06175B87"/>
    <w:rsid w:val="062DB763"/>
    <w:rsid w:val="066C7933"/>
    <w:rsid w:val="06C944C1"/>
    <w:rsid w:val="071BA958"/>
    <w:rsid w:val="07866466"/>
    <w:rsid w:val="07AD38DD"/>
    <w:rsid w:val="07E8682C"/>
    <w:rsid w:val="080575EB"/>
    <w:rsid w:val="08AED335"/>
    <w:rsid w:val="08B450C1"/>
    <w:rsid w:val="08E4D77F"/>
    <w:rsid w:val="0956592F"/>
    <w:rsid w:val="096D1C13"/>
    <w:rsid w:val="098A250E"/>
    <w:rsid w:val="09E55EDF"/>
    <w:rsid w:val="09E92B87"/>
    <w:rsid w:val="0A7FFA81"/>
    <w:rsid w:val="0A811FAF"/>
    <w:rsid w:val="0A9744EF"/>
    <w:rsid w:val="0AA0D907"/>
    <w:rsid w:val="0AF00E2C"/>
    <w:rsid w:val="0AF13CC8"/>
    <w:rsid w:val="0B322DA3"/>
    <w:rsid w:val="0B432AA5"/>
    <w:rsid w:val="0B5B8B13"/>
    <w:rsid w:val="0BF592AE"/>
    <w:rsid w:val="0C0E4126"/>
    <w:rsid w:val="0C6DC0E6"/>
    <w:rsid w:val="0CB21701"/>
    <w:rsid w:val="0CDF4C46"/>
    <w:rsid w:val="0D044D6C"/>
    <w:rsid w:val="0D105A54"/>
    <w:rsid w:val="0D919A73"/>
    <w:rsid w:val="0E89A5DA"/>
    <w:rsid w:val="0E8EBC5A"/>
    <w:rsid w:val="0ECA0C34"/>
    <w:rsid w:val="0ED13135"/>
    <w:rsid w:val="0F466B6C"/>
    <w:rsid w:val="0F5261F9"/>
    <w:rsid w:val="0F6A7E79"/>
    <w:rsid w:val="0FDC7AD9"/>
    <w:rsid w:val="0FF20171"/>
    <w:rsid w:val="10295909"/>
    <w:rsid w:val="104F8DC5"/>
    <w:rsid w:val="10619088"/>
    <w:rsid w:val="109816C7"/>
    <w:rsid w:val="10AD8403"/>
    <w:rsid w:val="10F5B660"/>
    <w:rsid w:val="1120F7FC"/>
    <w:rsid w:val="113336D3"/>
    <w:rsid w:val="1152B0FE"/>
    <w:rsid w:val="11555501"/>
    <w:rsid w:val="12209C6E"/>
    <w:rsid w:val="12618118"/>
    <w:rsid w:val="12682571"/>
    <w:rsid w:val="1268923B"/>
    <w:rsid w:val="1299D5C8"/>
    <w:rsid w:val="1302C116"/>
    <w:rsid w:val="131F301B"/>
    <w:rsid w:val="137C4CA0"/>
    <w:rsid w:val="13BB0CEE"/>
    <w:rsid w:val="13BFF6BC"/>
    <w:rsid w:val="13E85B9C"/>
    <w:rsid w:val="13ED7F04"/>
    <w:rsid w:val="1410A318"/>
    <w:rsid w:val="144BF92A"/>
    <w:rsid w:val="14C60F50"/>
    <w:rsid w:val="14C88F82"/>
    <w:rsid w:val="150991A6"/>
    <w:rsid w:val="15102877"/>
    <w:rsid w:val="1541CBFE"/>
    <w:rsid w:val="15EC4A64"/>
    <w:rsid w:val="16047B55"/>
    <w:rsid w:val="16192EA2"/>
    <w:rsid w:val="164A5CD3"/>
    <w:rsid w:val="1671FE26"/>
    <w:rsid w:val="16912D1C"/>
    <w:rsid w:val="16990A9E"/>
    <w:rsid w:val="169B0387"/>
    <w:rsid w:val="16A61078"/>
    <w:rsid w:val="16F1D1F0"/>
    <w:rsid w:val="175734CB"/>
    <w:rsid w:val="1763B982"/>
    <w:rsid w:val="1793BE89"/>
    <w:rsid w:val="17B96737"/>
    <w:rsid w:val="17D4B6D3"/>
    <w:rsid w:val="17EEC9AF"/>
    <w:rsid w:val="17FD6A40"/>
    <w:rsid w:val="188E57C5"/>
    <w:rsid w:val="188EE2AD"/>
    <w:rsid w:val="18DD9CBE"/>
    <w:rsid w:val="19593AF1"/>
    <w:rsid w:val="19D81568"/>
    <w:rsid w:val="1AA817D6"/>
    <w:rsid w:val="1B3CB841"/>
    <w:rsid w:val="1B42B29A"/>
    <w:rsid w:val="1BCBD8AE"/>
    <w:rsid w:val="1BEDB27C"/>
    <w:rsid w:val="1C0597BA"/>
    <w:rsid w:val="1C5A930F"/>
    <w:rsid w:val="1D2A99A8"/>
    <w:rsid w:val="1DCF0EBA"/>
    <w:rsid w:val="1E10B83D"/>
    <w:rsid w:val="1E4AC21D"/>
    <w:rsid w:val="1EBD5BFD"/>
    <w:rsid w:val="1F1C4646"/>
    <w:rsid w:val="1F276C3B"/>
    <w:rsid w:val="1FEE6EF7"/>
    <w:rsid w:val="1FFABB17"/>
    <w:rsid w:val="20840584"/>
    <w:rsid w:val="20B01F38"/>
    <w:rsid w:val="20C06481"/>
    <w:rsid w:val="212FCE3F"/>
    <w:rsid w:val="21421DF8"/>
    <w:rsid w:val="215F16E2"/>
    <w:rsid w:val="21624E59"/>
    <w:rsid w:val="218FC638"/>
    <w:rsid w:val="22119A50"/>
    <w:rsid w:val="22305872"/>
    <w:rsid w:val="22315BC1"/>
    <w:rsid w:val="22DE62EA"/>
    <w:rsid w:val="2352A543"/>
    <w:rsid w:val="23848D99"/>
    <w:rsid w:val="23A9149E"/>
    <w:rsid w:val="23CDA79A"/>
    <w:rsid w:val="23CDD68D"/>
    <w:rsid w:val="240FC6FC"/>
    <w:rsid w:val="241AB2B4"/>
    <w:rsid w:val="24793E51"/>
    <w:rsid w:val="24C65A11"/>
    <w:rsid w:val="24FCD19F"/>
    <w:rsid w:val="2530837C"/>
    <w:rsid w:val="25852375"/>
    <w:rsid w:val="25B8FADB"/>
    <w:rsid w:val="25CE2366"/>
    <w:rsid w:val="260E81D3"/>
    <w:rsid w:val="265B58CF"/>
    <w:rsid w:val="268CBC13"/>
    <w:rsid w:val="269611EB"/>
    <w:rsid w:val="26FE0815"/>
    <w:rsid w:val="271B4C96"/>
    <w:rsid w:val="2757AAE7"/>
    <w:rsid w:val="2760C6AA"/>
    <w:rsid w:val="278C17AA"/>
    <w:rsid w:val="27C43D23"/>
    <w:rsid w:val="27E5E722"/>
    <w:rsid w:val="28111FFB"/>
    <w:rsid w:val="28A3B635"/>
    <w:rsid w:val="29AA1525"/>
    <w:rsid w:val="29C7CE44"/>
    <w:rsid w:val="29D3FC1E"/>
    <w:rsid w:val="29E69096"/>
    <w:rsid w:val="2A749FF1"/>
    <w:rsid w:val="2AA355C8"/>
    <w:rsid w:val="2AAFC3B8"/>
    <w:rsid w:val="2AD3B4CE"/>
    <w:rsid w:val="2AEDE28A"/>
    <w:rsid w:val="2AFB5A22"/>
    <w:rsid w:val="2B078294"/>
    <w:rsid w:val="2B3B5EA4"/>
    <w:rsid w:val="2BAA10EF"/>
    <w:rsid w:val="2BD3A0D9"/>
    <w:rsid w:val="2C6E05CC"/>
    <w:rsid w:val="2C879593"/>
    <w:rsid w:val="2D035EC4"/>
    <w:rsid w:val="2D229C61"/>
    <w:rsid w:val="2D4D9A4A"/>
    <w:rsid w:val="2D5AE859"/>
    <w:rsid w:val="2E6E67E4"/>
    <w:rsid w:val="2EBB9753"/>
    <w:rsid w:val="2EE7D6A8"/>
    <w:rsid w:val="2EFACE85"/>
    <w:rsid w:val="2F59F2CE"/>
    <w:rsid w:val="2F76D423"/>
    <w:rsid w:val="2FD401B0"/>
    <w:rsid w:val="2FEAF206"/>
    <w:rsid w:val="30B2E3C6"/>
    <w:rsid w:val="3105725C"/>
    <w:rsid w:val="31221D46"/>
    <w:rsid w:val="313C25CB"/>
    <w:rsid w:val="3177A7BE"/>
    <w:rsid w:val="31F52EB1"/>
    <w:rsid w:val="32079662"/>
    <w:rsid w:val="3287DFD3"/>
    <w:rsid w:val="32D04C07"/>
    <w:rsid w:val="3370AE2F"/>
    <w:rsid w:val="33A4C627"/>
    <w:rsid w:val="345ADD2C"/>
    <w:rsid w:val="348140A7"/>
    <w:rsid w:val="34B0ADBF"/>
    <w:rsid w:val="34B4D566"/>
    <w:rsid w:val="35170B23"/>
    <w:rsid w:val="356FBD67"/>
    <w:rsid w:val="357FF314"/>
    <w:rsid w:val="35DE3D1F"/>
    <w:rsid w:val="36363BFA"/>
    <w:rsid w:val="365521B6"/>
    <w:rsid w:val="368AF5CB"/>
    <w:rsid w:val="36B9DF75"/>
    <w:rsid w:val="36CFB6A0"/>
    <w:rsid w:val="36D56978"/>
    <w:rsid w:val="372E734B"/>
    <w:rsid w:val="373FF153"/>
    <w:rsid w:val="37503324"/>
    <w:rsid w:val="37791267"/>
    <w:rsid w:val="377C5789"/>
    <w:rsid w:val="377C9E2E"/>
    <w:rsid w:val="3788DCF0"/>
    <w:rsid w:val="37C9921C"/>
    <w:rsid w:val="37D2A534"/>
    <w:rsid w:val="37FE19FD"/>
    <w:rsid w:val="38A9FF4B"/>
    <w:rsid w:val="38BEAD66"/>
    <w:rsid w:val="38DFC157"/>
    <w:rsid w:val="38E97C69"/>
    <w:rsid w:val="38F53756"/>
    <w:rsid w:val="38FAEBD4"/>
    <w:rsid w:val="39892CEF"/>
    <w:rsid w:val="398D100C"/>
    <w:rsid w:val="398E1451"/>
    <w:rsid w:val="3A4310F7"/>
    <w:rsid w:val="3A80A53A"/>
    <w:rsid w:val="3B2DBEED"/>
    <w:rsid w:val="3B4BC318"/>
    <w:rsid w:val="3C7081A1"/>
    <w:rsid w:val="3CD54DCB"/>
    <w:rsid w:val="3E8A26A2"/>
    <w:rsid w:val="3EB8A482"/>
    <w:rsid w:val="3EC1DD6F"/>
    <w:rsid w:val="3F04530F"/>
    <w:rsid w:val="3F5953CC"/>
    <w:rsid w:val="3F642310"/>
    <w:rsid w:val="3FBC3D0A"/>
    <w:rsid w:val="408FF8E7"/>
    <w:rsid w:val="40F81704"/>
    <w:rsid w:val="41800F39"/>
    <w:rsid w:val="419F4B24"/>
    <w:rsid w:val="42AB9FA4"/>
    <w:rsid w:val="434070AA"/>
    <w:rsid w:val="434F80C1"/>
    <w:rsid w:val="4355A5FE"/>
    <w:rsid w:val="43647DA0"/>
    <w:rsid w:val="43A4577C"/>
    <w:rsid w:val="43C33246"/>
    <w:rsid w:val="43CDD25F"/>
    <w:rsid w:val="43F8699F"/>
    <w:rsid w:val="43FE170D"/>
    <w:rsid w:val="446602AF"/>
    <w:rsid w:val="4478F790"/>
    <w:rsid w:val="448D5531"/>
    <w:rsid w:val="44C1D6C6"/>
    <w:rsid w:val="45089A82"/>
    <w:rsid w:val="4633D016"/>
    <w:rsid w:val="463B6F2A"/>
    <w:rsid w:val="476AB046"/>
    <w:rsid w:val="476D06DA"/>
    <w:rsid w:val="4785978B"/>
    <w:rsid w:val="47A27661"/>
    <w:rsid w:val="47AA926B"/>
    <w:rsid w:val="47F6CE82"/>
    <w:rsid w:val="48252FE0"/>
    <w:rsid w:val="48547B61"/>
    <w:rsid w:val="491E387E"/>
    <w:rsid w:val="493A7C75"/>
    <w:rsid w:val="494CC989"/>
    <w:rsid w:val="49AE3B38"/>
    <w:rsid w:val="49C8821A"/>
    <w:rsid w:val="4A499CAB"/>
    <w:rsid w:val="4A6EBFEE"/>
    <w:rsid w:val="4AB0B113"/>
    <w:rsid w:val="4AC77F6B"/>
    <w:rsid w:val="4AE7B115"/>
    <w:rsid w:val="4B164BE1"/>
    <w:rsid w:val="4B550B36"/>
    <w:rsid w:val="4B91B0FD"/>
    <w:rsid w:val="4BB408D9"/>
    <w:rsid w:val="4C67AB85"/>
    <w:rsid w:val="4CBB1AA8"/>
    <w:rsid w:val="4D1C3113"/>
    <w:rsid w:val="4D8FDF2B"/>
    <w:rsid w:val="4DBDE4D8"/>
    <w:rsid w:val="4DC69A7D"/>
    <w:rsid w:val="4E0A38D7"/>
    <w:rsid w:val="4E10A762"/>
    <w:rsid w:val="4F134EF3"/>
    <w:rsid w:val="4F1ED5FA"/>
    <w:rsid w:val="4F6B2FD4"/>
    <w:rsid w:val="4FFECA99"/>
    <w:rsid w:val="505152F5"/>
    <w:rsid w:val="505BC32B"/>
    <w:rsid w:val="50603157"/>
    <w:rsid w:val="50698D26"/>
    <w:rsid w:val="50AFEEC7"/>
    <w:rsid w:val="50D31323"/>
    <w:rsid w:val="5146211F"/>
    <w:rsid w:val="5148209C"/>
    <w:rsid w:val="51B860FD"/>
    <w:rsid w:val="51C858CF"/>
    <w:rsid w:val="5285EA82"/>
    <w:rsid w:val="52921497"/>
    <w:rsid w:val="53253DE1"/>
    <w:rsid w:val="533DD168"/>
    <w:rsid w:val="537A9D91"/>
    <w:rsid w:val="53923AD0"/>
    <w:rsid w:val="546C8E12"/>
    <w:rsid w:val="54A829ED"/>
    <w:rsid w:val="54C98C43"/>
    <w:rsid w:val="54FD6D34"/>
    <w:rsid w:val="553683C8"/>
    <w:rsid w:val="558B2C3C"/>
    <w:rsid w:val="55CA2083"/>
    <w:rsid w:val="55E552AC"/>
    <w:rsid w:val="55E61763"/>
    <w:rsid w:val="563A82C0"/>
    <w:rsid w:val="5648CED6"/>
    <w:rsid w:val="565EA7B1"/>
    <w:rsid w:val="5680348F"/>
    <w:rsid w:val="5685569E"/>
    <w:rsid w:val="56CFFC46"/>
    <w:rsid w:val="57DB1F9B"/>
    <w:rsid w:val="58203FAB"/>
    <w:rsid w:val="58620681"/>
    <w:rsid w:val="58666143"/>
    <w:rsid w:val="59604CBB"/>
    <w:rsid w:val="597F6BFA"/>
    <w:rsid w:val="59C74B01"/>
    <w:rsid w:val="59EFBFEA"/>
    <w:rsid w:val="5A281273"/>
    <w:rsid w:val="5AB6C1FB"/>
    <w:rsid w:val="5AB771B7"/>
    <w:rsid w:val="5AFAECA2"/>
    <w:rsid w:val="5B431A39"/>
    <w:rsid w:val="5BAED3FC"/>
    <w:rsid w:val="5C0FFA69"/>
    <w:rsid w:val="5C460187"/>
    <w:rsid w:val="5C4F28E3"/>
    <w:rsid w:val="5C51040B"/>
    <w:rsid w:val="5C8F6B43"/>
    <w:rsid w:val="5D308B73"/>
    <w:rsid w:val="5D3D7EC5"/>
    <w:rsid w:val="5D4E77B5"/>
    <w:rsid w:val="5E3DAACD"/>
    <w:rsid w:val="5E8B28C0"/>
    <w:rsid w:val="5EF1DA8A"/>
    <w:rsid w:val="5F113885"/>
    <w:rsid w:val="5F2931A6"/>
    <w:rsid w:val="5F3ADAFB"/>
    <w:rsid w:val="5FC7BEBC"/>
    <w:rsid w:val="5FCCF3AD"/>
    <w:rsid w:val="5FD83E32"/>
    <w:rsid w:val="5FE0E2F8"/>
    <w:rsid w:val="5FF5A8EA"/>
    <w:rsid w:val="603D1DEB"/>
    <w:rsid w:val="604DF855"/>
    <w:rsid w:val="60A72150"/>
    <w:rsid w:val="61521AE7"/>
    <w:rsid w:val="61568F06"/>
    <w:rsid w:val="616056CB"/>
    <w:rsid w:val="6166CF69"/>
    <w:rsid w:val="61C7096E"/>
    <w:rsid w:val="61E9E163"/>
    <w:rsid w:val="621A2A9C"/>
    <w:rsid w:val="624F78EA"/>
    <w:rsid w:val="627844CA"/>
    <w:rsid w:val="63F6B1D2"/>
    <w:rsid w:val="63F77DFC"/>
    <w:rsid w:val="640CC8F0"/>
    <w:rsid w:val="644460D9"/>
    <w:rsid w:val="64BE7778"/>
    <w:rsid w:val="64C442EE"/>
    <w:rsid w:val="6507CA65"/>
    <w:rsid w:val="65288526"/>
    <w:rsid w:val="654025DF"/>
    <w:rsid w:val="65FBD84C"/>
    <w:rsid w:val="6692B304"/>
    <w:rsid w:val="66A2A26F"/>
    <w:rsid w:val="676C3E74"/>
    <w:rsid w:val="682C79C4"/>
    <w:rsid w:val="686C2843"/>
    <w:rsid w:val="6892957E"/>
    <w:rsid w:val="6896572A"/>
    <w:rsid w:val="68DBC0CD"/>
    <w:rsid w:val="695897A0"/>
    <w:rsid w:val="699A5048"/>
    <w:rsid w:val="69F4295A"/>
    <w:rsid w:val="6A1BD8B5"/>
    <w:rsid w:val="6A4EFD1A"/>
    <w:rsid w:val="6A888636"/>
    <w:rsid w:val="6AC6FE21"/>
    <w:rsid w:val="6AC7B597"/>
    <w:rsid w:val="6B1EB0E5"/>
    <w:rsid w:val="6B5CBE83"/>
    <w:rsid w:val="6BA72F0A"/>
    <w:rsid w:val="6BE599BE"/>
    <w:rsid w:val="6C05BEF2"/>
    <w:rsid w:val="6C0E9879"/>
    <w:rsid w:val="6C264217"/>
    <w:rsid w:val="6C3DE11D"/>
    <w:rsid w:val="6CE2E918"/>
    <w:rsid w:val="6CF232D2"/>
    <w:rsid w:val="6D0919E3"/>
    <w:rsid w:val="6D38ECDC"/>
    <w:rsid w:val="6D64C2F2"/>
    <w:rsid w:val="6D652330"/>
    <w:rsid w:val="6DA02B9D"/>
    <w:rsid w:val="6DDDFB8B"/>
    <w:rsid w:val="6EFD6586"/>
    <w:rsid w:val="6F119450"/>
    <w:rsid w:val="6F3C4B8E"/>
    <w:rsid w:val="6F777D8A"/>
    <w:rsid w:val="6F9292CA"/>
    <w:rsid w:val="6F9AA82F"/>
    <w:rsid w:val="6FC0AB10"/>
    <w:rsid w:val="6FEA8229"/>
    <w:rsid w:val="7010FC6E"/>
    <w:rsid w:val="70C91A23"/>
    <w:rsid w:val="70EA94F7"/>
    <w:rsid w:val="7111108F"/>
    <w:rsid w:val="713D0E75"/>
    <w:rsid w:val="713F2CFC"/>
    <w:rsid w:val="7140A25E"/>
    <w:rsid w:val="7148CC51"/>
    <w:rsid w:val="7150EFA8"/>
    <w:rsid w:val="716BAA1C"/>
    <w:rsid w:val="7202CDD6"/>
    <w:rsid w:val="72512A70"/>
    <w:rsid w:val="72A5F405"/>
    <w:rsid w:val="7325EE62"/>
    <w:rsid w:val="7379A93E"/>
    <w:rsid w:val="738C982F"/>
    <w:rsid w:val="739BD360"/>
    <w:rsid w:val="73CD34C0"/>
    <w:rsid w:val="757E9153"/>
    <w:rsid w:val="758046E8"/>
    <w:rsid w:val="75E911A6"/>
    <w:rsid w:val="7625D5E9"/>
    <w:rsid w:val="766F75A8"/>
    <w:rsid w:val="768FD64C"/>
    <w:rsid w:val="7695F89A"/>
    <w:rsid w:val="76D29656"/>
    <w:rsid w:val="7705F5F9"/>
    <w:rsid w:val="775298B5"/>
    <w:rsid w:val="776D0425"/>
    <w:rsid w:val="778B18E0"/>
    <w:rsid w:val="77AA5A16"/>
    <w:rsid w:val="77B951DD"/>
    <w:rsid w:val="780BDC96"/>
    <w:rsid w:val="7881A247"/>
    <w:rsid w:val="78D72FD4"/>
    <w:rsid w:val="78FFA19F"/>
    <w:rsid w:val="792079D6"/>
    <w:rsid w:val="7945B9A7"/>
    <w:rsid w:val="79644E39"/>
    <w:rsid w:val="796E707E"/>
    <w:rsid w:val="79E6A761"/>
    <w:rsid w:val="7A218A32"/>
    <w:rsid w:val="7A87B90E"/>
    <w:rsid w:val="7AB562A3"/>
    <w:rsid w:val="7B2B2203"/>
    <w:rsid w:val="7B8BD1B7"/>
    <w:rsid w:val="7BC2147E"/>
    <w:rsid w:val="7BE186A2"/>
    <w:rsid w:val="7C17AEB7"/>
    <w:rsid w:val="7C359EA9"/>
    <w:rsid w:val="7CA221DB"/>
    <w:rsid w:val="7CDC168E"/>
    <w:rsid w:val="7D36AC00"/>
    <w:rsid w:val="7D4DF25A"/>
    <w:rsid w:val="7D53BB36"/>
    <w:rsid w:val="7DE44213"/>
    <w:rsid w:val="7DF32882"/>
    <w:rsid w:val="7DFFB333"/>
    <w:rsid w:val="7E690F0F"/>
    <w:rsid w:val="7F596134"/>
    <w:rsid w:val="7F59C5F0"/>
    <w:rsid w:val="7F5F0DC0"/>
    <w:rsid w:val="7F7B8527"/>
    <w:rsid w:val="7F7BE4BB"/>
    <w:rsid w:val="7FB3BC17"/>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F507D8"/>
  <w15:chartTrackingRefBased/>
  <w15:docId w15:val="{3A88BCCA-A446-4A75-8737-B2392AF40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076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076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076B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076B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076B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076B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076B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076B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076B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076B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076B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076B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076B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076B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076B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076B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076B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076B6"/>
    <w:rPr>
      <w:rFonts w:eastAsiaTheme="majorEastAsia" w:cstheme="majorBidi"/>
      <w:color w:val="272727" w:themeColor="text1" w:themeTint="D8"/>
    </w:rPr>
  </w:style>
  <w:style w:type="paragraph" w:styleId="Titre">
    <w:name w:val="Title"/>
    <w:basedOn w:val="Normal"/>
    <w:next w:val="Normal"/>
    <w:link w:val="TitreCar"/>
    <w:uiPriority w:val="10"/>
    <w:qFormat/>
    <w:rsid w:val="006076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076B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076B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076B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076B6"/>
    <w:pPr>
      <w:spacing w:before="160"/>
      <w:jc w:val="center"/>
    </w:pPr>
    <w:rPr>
      <w:i/>
      <w:iCs/>
      <w:color w:val="404040" w:themeColor="text1" w:themeTint="BF"/>
    </w:rPr>
  </w:style>
  <w:style w:type="character" w:customStyle="1" w:styleId="CitationCar">
    <w:name w:val="Citation Car"/>
    <w:basedOn w:val="Policepardfaut"/>
    <w:link w:val="Citation"/>
    <w:uiPriority w:val="29"/>
    <w:rsid w:val="006076B6"/>
    <w:rPr>
      <w:i/>
      <w:iCs/>
      <w:color w:val="404040" w:themeColor="text1" w:themeTint="BF"/>
    </w:rPr>
  </w:style>
  <w:style w:type="paragraph" w:styleId="Paragraphedeliste">
    <w:name w:val="List Paragraph"/>
    <w:basedOn w:val="Normal"/>
    <w:uiPriority w:val="34"/>
    <w:qFormat/>
    <w:rsid w:val="006076B6"/>
    <w:pPr>
      <w:ind w:left="720"/>
      <w:contextualSpacing/>
    </w:pPr>
  </w:style>
  <w:style w:type="character" w:styleId="Accentuationintense">
    <w:name w:val="Intense Emphasis"/>
    <w:basedOn w:val="Policepardfaut"/>
    <w:uiPriority w:val="21"/>
    <w:qFormat/>
    <w:rsid w:val="006076B6"/>
    <w:rPr>
      <w:i/>
      <w:iCs/>
      <w:color w:val="0F4761" w:themeColor="accent1" w:themeShade="BF"/>
    </w:rPr>
  </w:style>
  <w:style w:type="paragraph" w:styleId="Citationintense">
    <w:name w:val="Intense Quote"/>
    <w:basedOn w:val="Normal"/>
    <w:next w:val="Normal"/>
    <w:link w:val="CitationintenseCar"/>
    <w:uiPriority w:val="30"/>
    <w:qFormat/>
    <w:rsid w:val="006076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076B6"/>
    <w:rPr>
      <w:i/>
      <w:iCs/>
      <w:color w:val="0F4761" w:themeColor="accent1" w:themeShade="BF"/>
    </w:rPr>
  </w:style>
  <w:style w:type="character" w:styleId="Rfrenceintense">
    <w:name w:val="Intense Reference"/>
    <w:basedOn w:val="Policepardfaut"/>
    <w:uiPriority w:val="32"/>
    <w:qFormat/>
    <w:rsid w:val="006076B6"/>
    <w:rPr>
      <w:b/>
      <w:bCs/>
      <w:smallCaps/>
      <w:color w:val="0F4761" w:themeColor="accent1" w:themeShade="BF"/>
      <w:spacing w:val="5"/>
    </w:rPr>
  </w:style>
  <w:style w:type="character" w:styleId="Hyperlien">
    <w:name w:val="Hyperlink"/>
    <w:basedOn w:val="Policepardfaut"/>
    <w:uiPriority w:val="99"/>
    <w:unhideWhenUsed/>
    <w:rsid w:val="0005712F"/>
    <w:rPr>
      <w:color w:val="467886" w:themeColor="hyperlink"/>
      <w:u w:val="single"/>
    </w:rPr>
  </w:style>
  <w:style w:type="character" w:styleId="Mentionnonrsolue">
    <w:name w:val="Unresolved Mention"/>
    <w:basedOn w:val="Policepardfaut"/>
    <w:uiPriority w:val="99"/>
    <w:semiHidden/>
    <w:unhideWhenUsed/>
    <w:rsid w:val="0005712F"/>
    <w:rPr>
      <w:color w:val="605E5C"/>
      <w:shd w:val="clear" w:color="auto" w:fill="E1DFDD"/>
    </w:rPr>
  </w:style>
  <w:style w:type="character" w:styleId="Marquedecommentaire">
    <w:name w:val="annotation reference"/>
    <w:basedOn w:val="Policepardfaut"/>
    <w:uiPriority w:val="99"/>
    <w:semiHidden/>
    <w:unhideWhenUsed/>
    <w:rsid w:val="002E2300"/>
    <w:rPr>
      <w:sz w:val="16"/>
      <w:szCs w:val="16"/>
    </w:rPr>
  </w:style>
  <w:style w:type="paragraph" w:styleId="Commentaire">
    <w:name w:val="annotation text"/>
    <w:basedOn w:val="Normal"/>
    <w:link w:val="CommentaireCar"/>
    <w:uiPriority w:val="99"/>
    <w:unhideWhenUsed/>
    <w:rsid w:val="002E2300"/>
    <w:pPr>
      <w:spacing w:line="240" w:lineRule="auto"/>
    </w:pPr>
    <w:rPr>
      <w:sz w:val="20"/>
      <w:szCs w:val="20"/>
    </w:rPr>
  </w:style>
  <w:style w:type="character" w:customStyle="1" w:styleId="CommentaireCar">
    <w:name w:val="Commentaire Car"/>
    <w:basedOn w:val="Policepardfaut"/>
    <w:link w:val="Commentaire"/>
    <w:uiPriority w:val="99"/>
    <w:rsid w:val="002E2300"/>
    <w:rPr>
      <w:sz w:val="20"/>
      <w:szCs w:val="20"/>
    </w:rPr>
  </w:style>
  <w:style w:type="paragraph" w:styleId="Objetducommentaire">
    <w:name w:val="annotation subject"/>
    <w:basedOn w:val="Commentaire"/>
    <w:next w:val="Commentaire"/>
    <w:link w:val="ObjetducommentaireCar"/>
    <w:uiPriority w:val="99"/>
    <w:semiHidden/>
    <w:unhideWhenUsed/>
    <w:rsid w:val="002E2300"/>
    <w:rPr>
      <w:b/>
      <w:bCs/>
    </w:rPr>
  </w:style>
  <w:style w:type="character" w:customStyle="1" w:styleId="ObjetducommentaireCar">
    <w:name w:val="Objet du commentaire Car"/>
    <w:basedOn w:val="CommentaireCar"/>
    <w:link w:val="Objetducommentaire"/>
    <w:uiPriority w:val="99"/>
    <w:semiHidden/>
    <w:rsid w:val="002E2300"/>
    <w:rPr>
      <w:b/>
      <w:bCs/>
      <w:sz w:val="20"/>
      <w:szCs w:val="20"/>
    </w:rPr>
  </w:style>
  <w:style w:type="paragraph" w:styleId="En-tte">
    <w:name w:val="header"/>
    <w:basedOn w:val="Normal"/>
    <w:link w:val="En-tteCar"/>
    <w:uiPriority w:val="99"/>
    <w:unhideWhenUsed/>
    <w:rsid w:val="00B52AD9"/>
    <w:pPr>
      <w:tabs>
        <w:tab w:val="center" w:pos="4320"/>
        <w:tab w:val="right" w:pos="8640"/>
      </w:tabs>
      <w:spacing w:after="0" w:line="240" w:lineRule="auto"/>
    </w:pPr>
  </w:style>
  <w:style w:type="character" w:customStyle="1" w:styleId="En-tteCar">
    <w:name w:val="En-tête Car"/>
    <w:basedOn w:val="Policepardfaut"/>
    <w:link w:val="En-tte"/>
    <w:uiPriority w:val="99"/>
    <w:rsid w:val="00B52AD9"/>
  </w:style>
  <w:style w:type="paragraph" w:styleId="Pieddepage">
    <w:name w:val="footer"/>
    <w:basedOn w:val="Normal"/>
    <w:link w:val="PieddepageCar"/>
    <w:uiPriority w:val="99"/>
    <w:unhideWhenUsed/>
    <w:rsid w:val="00B52AD9"/>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B52A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rpocb.org/mandat-et-participation-comite-de-gouvernance-psoc/" TargetMode="External"/><Relationship Id="rId18" Type="http://schemas.openxmlformats.org/officeDocument/2006/relationships/hyperlink" Target="https://rq-aca.org/2025/02/19/consultations-prebudgetaires-le-communautaire-demande-26-g-supplementaires-pour-pouvoir-repondre-aux-besoins-de-la-population/" TargetMode="External"/><Relationship Id="rId26" Type="http://schemas.openxmlformats.org/officeDocument/2006/relationships/hyperlink" Target="https://www.popotes.org/" TargetMode="External"/><Relationship Id="rId39" Type="http://schemas.openxmlformats.org/officeDocument/2006/relationships/header" Target="header1.xml"/><Relationship Id="rId21" Type="http://schemas.openxmlformats.org/officeDocument/2006/relationships/hyperlink" Target="mailto:coordination@trpocb.org" TargetMode="External"/><Relationship Id="rId34" Type="http://schemas.openxmlformats.org/officeDocument/2006/relationships/hyperlink" Target="https://tabletrpocb.sharepoint.com/sites/Portail/Commun/Gouvernement/Qu&#233;bec/Elections/&#201;lections%202026/Campagne%20&#233;lectorale/facebook.com/TableDesRegroupements" TargetMode="External"/><Relationship Id="rId4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trpocb.org/seuils-planchers/" TargetMode="External"/><Relationship Id="rId20" Type="http://schemas.openxmlformats.org/officeDocument/2006/relationships/hyperlink" Target="https://tabletrpocb.sharepoint.com/sites/Portail/Commun/Gouvernement/Qu&#233;bec/Elections/&#201;lections%202026/Campagne%20&#233;lectorale/trpocb.org" TargetMode="External"/><Relationship Id="rId29" Type="http://schemas.openxmlformats.org/officeDocument/2006/relationships/image" Target="media/image3.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rpocb.org/adoptionpl84/" TargetMode="External"/><Relationship Id="rId24" Type="http://schemas.openxmlformats.org/officeDocument/2006/relationships/hyperlink" Target="https://rcentres.qc.ca/" TargetMode="External"/><Relationship Id="rId32" Type="http://schemas.openxmlformats.org/officeDocument/2006/relationships/hyperlink" Target="https://trpocb.org/revendication-financiere-casssh/" TargetMode="External"/><Relationship Id="rId37" Type="http://schemas.openxmlformats.org/officeDocument/2006/relationships/hyperlink" Target="https://tabletrpocb.sharepoint.com/sites/Portail/Commun/Gouvernement/Qu&#233;bec/Elections/&#201;lections%202026/Campagne%20&#233;lectorale/facebook.com/campagneCASSSH" TargetMode="External"/><Relationship Id="rId40"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s://cdn-contenu.quebec.ca/cdn-contenu/adm/min/emploi-solidarite-sociale/publications-adm/politiques-directives-procedures/PO_action-communautaire_MESS.pdf" TargetMode="External"/><Relationship Id="rId23" Type="http://schemas.openxmlformats.org/officeDocument/2006/relationships/hyperlink" Target="https://trpocb.org/communique-arrivee-nouveau-gouvernement-attentes-des-ocasss-sont-immenses/" TargetMode="External"/><Relationship Id="rId28" Type="http://schemas.openxmlformats.org/officeDocument/2006/relationships/hyperlink" Target="https://trpocb.org/membres/liste/" TargetMode="External"/><Relationship Id="rId36" Type="http://schemas.openxmlformats.org/officeDocument/2006/relationships/hyperlink" Target="https://tabletrpocb.sharepoint.com/sites/Portail/Commun/Gouvernement/Qu&#233;bec/Elections/&#201;lections%202026/Campagne%20&#233;lectorale/trpocb.org/campagneCASSSH" TargetMode="External"/><Relationship Id="rId10" Type="http://schemas.openxmlformats.org/officeDocument/2006/relationships/hyperlink" Target="https://trpocb.org/mise-en-demeure-m-carmant-s-lebel/" TargetMode="External"/><Relationship Id="rId19" Type="http://schemas.openxmlformats.org/officeDocument/2006/relationships/hyperlink" Target="https://trpocb.org/interventions-campagne-electorale-2026/" TargetMode="External"/><Relationship Id="rId31" Type="http://schemas.openxmlformats.org/officeDocument/2006/relationships/hyperlink" Target="https://trpocb.org/icfc/"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trpocb.org/revendication-financiere-casssh/" TargetMode="External"/><Relationship Id="rId22" Type="http://schemas.openxmlformats.org/officeDocument/2006/relationships/hyperlink" Target="https://drive.google.com/drive/folders/1XO1PH4BW8vGVUBZ2JpZCVkgaafVg0Dm-?usp=sharing" TargetMode="External"/><Relationship Id="rId27" Type="http://schemas.openxmlformats.org/officeDocument/2006/relationships/image" Target="media/image2.png"/><Relationship Id="rId30" Type="http://schemas.openxmlformats.org/officeDocument/2006/relationships/hyperlink" Target="https://trpocb.org/seuil-planchers/" TargetMode="External"/><Relationship Id="rId35" Type="http://schemas.openxmlformats.org/officeDocument/2006/relationships/hyperlink" Target="mailto:info@trpocb.org?subject=Budget%20du%20Qu&#233;bec%202026"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trpocb.org/communique-conjoint-roles-ministere-et-santequebec/" TargetMode="External"/><Relationship Id="rId17" Type="http://schemas.openxmlformats.org/officeDocument/2006/relationships/hyperlink" Target="https://trpocb.org/icfc/" TargetMode="External"/><Relationship Id="rId25" Type="http://schemas.openxmlformats.org/officeDocument/2006/relationships/hyperlink" Target="https://tabletrpocb.sharepoint.com/sites/Portail/Commun/Gouvernement/Qu&#233;bec/Elections/&#201;lections%202026/Campagne%20&#233;lectorale/trpocb.org" TargetMode="External"/><Relationship Id="rId33" Type="http://schemas.openxmlformats.org/officeDocument/2006/relationships/hyperlink" Target="https://tabletrpocb.sharepoint.com/sites/Portail/Commun/Gouvernement/Qu&#233;bec/Elections/&#201;lections%202026/Campagne%20&#233;lectorale/trpocb.org" TargetMode="External"/><Relationship Id="rId38" Type="http://schemas.openxmlformats.org/officeDocument/2006/relationships/hyperlink" Target="mailto:casssh@trpocb.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97643D1D4D9347AA0297DEEA93E74E" ma:contentTypeVersion="13" ma:contentTypeDescription="Crée un document." ma:contentTypeScope="" ma:versionID="3abee19161b971dbd7df5afd8b88721a">
  <xsd:schema xmlns:xsd="http://www.w3.org/2001/XMLSchema" xmlns:xs="http://www.w3.org/2001/XMLSchema" xmlns:p="http://schemas.microsoft.com/office/2006/metadata/properties" xmlns:ns2="b8d4d84c-c491-445f-b2d2-27f1e9ddc196" xmlns:ns3="c55d25d2-0c3f-426a-83a4-d0cf64599e04" targetNamespace="http://schemas.microsoft.com/office/2006/metadata/properties" ma:root="true" ma:fieldsID="e1c47a706918947c195aae9b4d90f607" ns2:_="" ns3:_="">
    <xsd:import namespace="b8d4d84c-c491-445f-b2d2-27f1e9ddc196"/>
    <xsd:import namespace="c55d25d2-0c3f-426a-83a4-d0cf64599e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d4d84c-c491-445f-b2d2-27f1e9ddc1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176c04c2-454a-4991-89a7-9db4f6c93f2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5d25d2-0c3f-426a-83a4-d0cf64599e0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6db6926-bcbb-4b27-808e-cbd9d13baafe}" ma:internalName="TaxCatchAll" ma:showField="CatchAllData" ma:web="c55d25d2-0c3f-426a-83a4-d0cf64599e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55d25d2-0c3f-426a-83a4-d0cf64599e04" xsi:nil="true"/>
    <lcf76f155ced4ddcb4097134ff3c332f xmlns="b8d4d84c-c491-445f-b2d2-27f1e9ddc1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DB3A29-FD81-4085-8784-D407A3EE6D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d4d84c-c491-445f-b2d2-27f1e9ddc196"/>
    <ds:schemaRef ds:uri="c55d25d2-0c3f-426a-83a4-d0cf64599e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5BC2C0-926A-48D3-A1C6-5CFDA2598D9D}">
  <ds:schemaRefs>
    <ds:schemaRef ds:uri="http://schemas.microsoft.com/sharepoint/v3/contenttype/forms"/>
  </ds:schemaRefs>
</ds:datastoreItem>
</file>

<file path=customXml/itemProps3.xml><?xml version="1.0" encoding="utf-8"?>
<ds:datastoreItem xmlns:ds="http://schemas.openxmlformats.org/officeDocument/2006/customXml" ds:itemID="{DD6C1FB2-F8E8-4066-BEF5-CD7F00F36008}">
  <ds:schemaRefs>
    <ds:schemaRef ds:uri="http://schemas.microsoft.com/office/2006/metadata/properties"/>
    <ds:schemaRef ds:uri="http://schemas.microsoft.com/office/infopath/2007/PartnerControls"/>
    <ds:schemaRef ds:uri="c55d25d2-0c3f-426a-83a4-d0cf64599e04"/>
    <ds:schemaRef ds:uri="b8d4d84c-c491-445f-b2d2-27f1e9ddc196"/>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4</Pages>
  <Words>1255</Words>
  <Characters>7723</Characters>
  <Application>Microsoft Office Word</Application>
  <DocSecurity>0</DocSecurity>
  <Lines>126</Lines>
  <Paragraphs>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8937</CharactersWithSpaces>
  <SharedDoc>false</SharedDoc>
  <HLinks>
    <vt:vector size="162" baseType="variant">
      <vt:variant>
        <vt:i4>3538955</vt:i4>
      </vt:variant>
      <vt:variant>
        <vt:i4>78</vt:i4>
      </vt:variant>
      <vt:variant>
        <vt:i4>0</vt:i4>
      </vt:variant>
      <vt:variant>
        <vt:i4>5</vt:i4>
      </vt:variant>
      <vt:variant>
        <vt:lpwstr>mailto:casssh@trpocb.org</vt:lpwstr>
      </vt:variant>
      <vt:variant>
        <vt:lpwstr/>
      </vt:variant>
      <vt:variant>
        <vt:i4>7077991</vt:i4>
      </vt:variant>
      <vt:variant>
        <vt:i4>75</vt:i4>
      </vt:variant>
      <vt:variant>
        <vt:i4>0</vt:i4>
      </vt:variant>
      <vt:variant>
        <vt:i4>5</vt:i4>
      </vt:variant>
      <vt:variant>
        <vt:lpwstr>facebook.com/campagneCASSSH</vt:lpwstr>
      </vt:variant>
      <vt:variant>
        <vt:lpwstr/>
      </vt:variant>
      <vt:variant>
        <vt:i4>1376277</vt:i4>
      </vt:variant>
      <vt:variant>
        <vt:i4>72</vt:i4>
      </vt:variant>
      <vt:variant>
        <vt:i4>0</vt:i4>
      </vt:variant>
      <vt:variant>
        <vt:i4>5</vt:i4>
      </vt:variant>
      <vt:variant>
        <vt:lpwstr>trpocb.org/campagneCASSSH</vt:lpwstr>
      </vt:variant>
      <vt:variant>
        <vt:lpwstr/>
      </vt:variant>
      <vt:variant>
        <vt:i4>8716397</vt:i4>
      </vt:variant>
      <vt:variant>
        <vt:i4>69</vt:i4>
      </vt:variant>
      <vt:variant>
        <vt:i4>0</vt:i4>
      </vt:variant>
      <vt:variant>
        <vt:i4>5</vt:i4>
      </vt:variant>
      <vt:variant>
        <vt:lpwstr>mailto:info@trpocb.org?subject=Budget%20du%20Québec%202026</vt:lpwstr>
      </vt:variant>
      <vt:variant>
        <vt:lpwstr/>
      </vt:variant>
      <vt:variant>
        <vt:i4>6422634</vt:i4>
      </vt:variant>
      <vt:variant>
        <vt:i4>66</vt:i4>
      </vt:variant>
      <vt:variant>
        <vt:i4>0</vt:i4>
      </vt:variant>
      <vt:variant>
        <vt:i4>5</vt:i4>
      </vt:variant>
      <vt:variant>
        <vt:lpwstr>facebook.com/TableDesRegroupements</vt:lpwstr>
      </vt:variant>
      <vt:variant>
        <vt:lpwstr/>
      </vt:variant>
      <vt:variant>
        <vt:i4>7798843</vt:i4>
      </vt:variant>
      <vt:variant>
        <vt:i4>63</vt:i4>
      </vt:variant>
      <vt:variant>
        <vt:i4>0</vt:i4>
      </vt:variant>
      <vt:variant>
        <vt:i4>5</vt:i4>
      </vt:variant>
      <vt:variant>
        <vt:lpwstr>trpocb.org</vt:lpwstr>
      </vt:variant>
      <vt:variant>
        <vt:lpwstr/>
      </vt:variant>
      <vt:variant>
        <vt:i4>2687085</vt:i4>
      </vt:variant>
      <vt:variant>
        <vt:i4>60</vt:i4>
      </vt:variant>
      <vt:variant>
        <vt:i4>0</vt:i4>
      </vt:variant>
      <vt:variant>
        <vt:i4>5</vt:i4>
      </vt:variant>
      <vt:variant>
        <vt:lpwstr>https://trpocb.org/revendication-financiere-casssh/</vt:lpwstr>
      </vt:variant>
      <vt:variant>
        <vt:lpwstr/>
      </vt:variant>
      <vt:variant>
        <vt:i4>4587604</vt:i4>
      </vt:variant>
      <vt:variant>
        <vt:i4>57</vt:i4>
      </vt:variant>
      <vt:variant>
        <vt:i4>0</vt:i4>
      </vt:variant>
      <vt:variant>
        <vt:i4>5</vt:i4>
      </vt:variant>
      <vt:variant>
        <vt:lpwstr>https://trpocb.org/icfc/</vt:lpwstr>
      </vt:variant>
      <vt:variant>
        <vt:lpwstr/>
      </vt:variant>
      <vt:variant>
        <vt:i4>6815853</vt:i4>
      </vt:variant>
      <vt:variant>
        <vt:i4>54</vt:i4>
      </vt:variant>
      <vt:variant>
        <vt:i4>0</vt:i4>
      </vt:variant>
      <vt:variant>
        <vt:i4>5</vt:i4>
      </vt:variant>
      <vt:variant>
        <vt:lpwstr>https://trpocb.org/seuil-planchers/</vt:lpwstr>
      </vt:variant>
      <vt:variant>
        <vt:lpwstr/>
      </vt:variant>
      <vt:variant>
        <vt:i4>1900548</vt:i4>
      </vt:variant>
      <vt:variant>
        <vt:i4>51</vt:i4>
      </vt:variant>
      <vt:variant>
        <vt:i4>0</vt:i4>
      </vt:variant>
      <vt:variant>
        <vt:i4>5</vt:i4>
      </vt:variant>
      <vt:variant>
        <vt:lpwstr>https://trpocb.org/membres/liste/</vt:lpwstr>
      </vt:variant>
      <vt:variant>
        <vt:lpwstr/>
      </vt:variant>
      <vt:variant>
        <vt:i4>6160463</vt:i4>
      </vt:variant>
      <vt:variant>
        <vt:i4>48</vt:i4>
      </vt:variant>
      <vt:variant>
        <vt:i4>0</vt:i4>
      </vt:variant>
      <vt:variant>
        <vt:i4>5</vt:i4>
      </vt:variant>
      <vt:variant>
        <vt:lpwstr>https://www.popotes.org/</vt:lpwstr>
      </vt:variant>
      <vt:variant>
        <vt:lpwstr/>
      </vt:variant>
      <vt:variant>
        <vt:i4>7798843</vt:i4>
      </vt:variant>
      <vt:variant>
        <vt:i4>45</vt:i4>
      </vt:variant>
      <vt:variant>
        <vt:i4>0</vt:i4>
      </vt:variant>
      <vt:variant>
        <vt:i4>5</vt:i4>
      </vt:variant>
      <vt:variant>
        <vt:lpwstr>trpocb.org</vt:lpwstr>
      </vt:variant>
      <vt:variant>
        <vt:lpwstr/>
      </vt:variant>
      <vt:variant>
        <vt:i4>2293864</vt:i4>
      </vt:variant>
      <vt:variant>
        <vt:i4>42</vt:i4>
      </vt:variant>
      <vt:variant>
        <vt:i4>0</vt:i4>
      </vt:variant>
      <vt:variant>
        <vt:i4>5</vt:i4>
      </vt:variant>
      <vt:variant>
        <vt:lpwstr>https://rcentres.qc.ca/</vt:lpwstr>
      </vt:variant>
      <vt:variant>
        <vt:lpwstr/>
      </vt:variant>
      <vt:variant>
        <vt:i4>1376341</vt:i4>
      </vt:variant>
      <vt:variant>
        <vt:i4>39</vt:i4>
      </vt:variant>
      <vt:variant>
        <vt:i4>0</vt:i4>
      </vt:variant>
      <vt:variant>
        <vt:i4>5</vt:i4>
      </vt:variant>
      <vt:variant>
        <vt:lpwstr>https://trpocb.org/communique-arrivee-nouveau-gouvernement-attentes-des-ocasss-sont-immenses/</vt:lpwstr>
      </vt:variant>
      <vt:variant>
        <vt:lpwstr/>
      </vt:variant>
      <vt:variant>
        <vt:i4>5832706</vt:i4>
      </vt:variant>
      <vt:variant>
        <vt:i4>36</vt:i4>
      </vt:variant>
      <vt:variant>
        <vt:i4>0</vt:i4>
      </vt:variant>
      <vt:variant>
        <vt:i4>5</vt:i4>
      </vt:variant>
      <vt:variant>
        <vt:lpwstr>https://drive.google.com/drive/folders/1XO1PH4BW8vGVUBZ2JpZCVkgaafVg0Dm-?usp=sharing</vt:lpwstr>
      </vt:variant>
      <vt:variant>
        <vt:lpwstr/>
      </vt:variant>
      <vt:variant>
        <vt:i4>4718691</vt:i4>
      </vt:variant>
      <vt:variant>
        <vt:i4>33</vt:i4>
      </vt:variant>
      <vt:variant>
        <vt:i4>0</vt:i4>
      </vt:variant>
      <vt:variant>
        <vt:i4>5</vt:i4>
      </vt:variant>
      <vt:variant>
        <vt:lpwstr>mailto:coordination@trpocb.org</vt:lpwstr>
      </vt:variant>
      <vt:variant>
        <vt:lpwstr/>
      </vt:variant>
      <vt:variant>
        <vt:i4>7798843</vt:i4>
      </vt:variant>
      <vt:variant>
        <vt:i4>30</vt:i4>
      </vt:variant>
      <vt:variant>
        <vt:i4>0</vt:i4>
      </vt:variant>
      <vt:variant>
        <vt:i4>5</vt:i4>
      </vt:variant>
      <vt:variant>
        <vt:lpwstr>trpocb.org</vt:lpwstr>
      </vt:variant>
      <vt:variant>
        <vt:lpwstr/>
      </vt:variant>
      <vt:variant>
        <vt:i4>6488127</vt:i4>
      </vt:variant>
      <vt:variant>
        <vt:i4>27</vt:i4>
      </vt:variant>
      <vt:variant>
        <vt:i4>0</vt:i4>
      </vt:variant>
      <vt:variant>
        <vt:i4>5</vt:i4>
      </vt:variant>
      <vt:variant>
        <vt:lpwstr>https://trpocb.org/interventions-campagne-electorale-2026/</vt:lpwstr>
      </vt:variant>
      <vt:variant>
        <vt:lpwstr/>
      </vt:variant>
      <vt:variant>
        <vt:i4>4915202</vt:i4>
      </vt:variant>
      <vt:variant>
        <vt:i4>24</vt:i4>
      </vt:variant>
      <vt:variant>
        <vt:i4>0</vt:i4>
      </vt:variant>
      <vt:variant>
        <vt:i4>5</vt:i4>
      </vt:variant>
      <vt:variant>
        <vt:lpwstr>https://rq-aca.org/2025/02/19/consultations-prebudgetaires-le-communautaire-demande-26-g-supplementaires-pour-pouvoir-repondre-aux-besoins-de-la-population/</vt:lpwstr>
      </vt:variant>
      <vt:variant>
        <vt:lpwstr/>
      </vt:variant>
      <vt:variant>
        <vt:i4>4587604</vt:i4>
      </vt:variant>
      <vt:variant>
        <vt:i4>21</vt:i4>
      </vt:variant>
      <vt:variant>
        <vt:i4>0</vt:i4>
      </vt:variant>
      <vt:variant>
        <vt:i4>5</vt:i4>
      </vt:variant>
      <vt:variant>
        <vt:lpwstr>https://trpocb.org/icfc/</vt:lpwstr>
      </vt:variant>
      <vt:variant>
        <vt:lpwstr/>
      </vt:variant>
      <vt:variant>
        <vt:i4>3801213</vt:i4>
      </vt:variant>
      <vt:variant>
        <vt:i4>18</vt:i4>
      </vt:variant>
      <vt:variant>
        <vt:i4>0</vt:i4>
      </vt:variant>
      <vt:variant>
        <vt:i4>5</vt:i4>
      </vt:variant>
      <vt:variant>
        <vt:lpwstr>trpocb.org/campagnecasssh/</vt:lpwstr>
      </vt:variant>
      <vt:variant>
        <vt:lpwstr/>
      </vt:variant>
      <vt:variant>
        <vt:i4>4325398</vt:i4>
      </vt:variant>
      <vt:variant>
        <vt:i4>15</vt:i4>
      </vt:variant>
      <vt:variant>
        <vt:i4>0</vt:i4>
      </vt:variant>
      <vt:variant>
        <vt:i4>5</vt:i4>
      </vt:variant>
      <vt:variant>
        <vt:lpwstr>https://cdn-contenu.quebec.ca/cdn-contenu/adm/min/emploi-solidarite-sociale/publications-adm/politiques-directives-procedures/PO_action-communautaire_MESS.pdf</vt:lpwstr>
      </vt:variant>
      <vt:variant>
        <vt:lpwstr/>
      </vt:variant>
      <vt:variant>
        <vt:i4>2687085</vt:i4>
      </vt:variant>
      <vt:variant>
        <vt:i4>12</vt:i4>
      </vt:variant>
      <vt:variant>
        <vt:i4>0</vt:i4>
      </vt:variant>
      <vt:variant>
        <vt:i4>5</vt:i4>
      </vt:variant>
      <vt:variant>
        <vt:lpwstr>https://trpocb.org/revendication-financiere-casssh/</vt:lpwstr>
      </vt:variant>
      <vt:variant>
        <vt:lpwstr/>
      </vt:variant>
      <vt:variant>
        <vt:i4>2687011</vt:i4>
      </vt:variant>
      <vt:variant>
        <vt:i4>9</vt:i4>
      </vt:variant>
      <vt:variant>
        <vt:i4>0</vt:i4>
      </vt:variant>
      <vt:variant>
        <vt:i4>5</vt:i4>
      </vt:variant>
      <vt:variant>
        <vt:lpwstr>https://trpocb.org/mandat-et-participation-comite-de-gouvernance-psoc/</vt:lpwstr>
      </vt:variant>
      <vt:variant>
        <vt:lpwstr/>
      </vt:variant>
      <vt:variant>
        <vt:i4>2752633</vt:i4>
      </vt:variant>
      <vt:variant>
        <vt:i4>6</vt:i4>
      </vt:variant>
      <vt:variant>
        <vt:i4>0</vt:i4>
      </vt:variant>
      <vt:variant>
        <vt:i4>5</vt:i4>
      </vt:variant>
      <vt:variant>
        <vt:lpwstr>https://trpocb.org/communique-conjoint-roles-ministere-et-santequebec/</vt:lpwstr>
      </vt:variant>
      <vt:variant>
        <vt:lpwstr/>
      </vt:variant>
      <vt:variant>
        <vt:i4>1310751</vt:i4>
      </vt:variant>
      <vt:variant>
        <vt:i4>3</vt:i4>
      </vt:variant>
      <vt:variant>
        <vt:i4>0</vt:i4>
      </vt:variant>
      <vt:variant>
        <vt:i4>5</vt:i4>
      </vt:variant>
      <vt:variant>
        <vt:lpwstr>https://trpocb.org/adoptionpl84/</vt:lpwstr>
      </vt:variant>
      <vt:variant>
        <vt:lpwstr/>
      </vt:variant>
      <vt:variant>
        <vt:i4>5898240</vt:i4>
      </vt:variant>
      <vt:variant>
        <vt:i4>0</vt:i4>
      </vt:variant>
      <vt:variant>
        <vt:i4>0</vt:i4>
      </vt:variant>
      <vt:variant>
        <vt:i4>5</vt:i4>
      </vt:variant>
      <vt:variant>
        <vt:lpwstr>https://trpocb.org/mise-en-demeure-m-carmant-s-lebel/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Jacinthe Messier</dc:creator>
  <cp:keywords/>
  <dc:description/>
  <cp:lastModifiedBy>Jacinthe Messier</cp:lastModifiedBy>
  <cp:revision>5</cp:revision>
  <dcterms:created xsi:type="dcterms:W3CDTF">2026-10-08T19:55:00Z</dcterms:created>
  <dcterms:modified xsi:type="dcterms:W3CDTF">2026-10-08T22:30:00Z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0x010100A397643D1D4D9347AA0297DEEA93E74E</vt:lpwstr>
  </property>
  <property fmtid="{D5CDD505-2E9C-101B-9397-08002B2CF9AE}" pid="3" name="MediaServiceImageTags">
    <vt:lpwstr/>
  </property>
</Properties>
</file>